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4E3" w:rsidRPr="000A74E3" w:rsidRDefault="000A74E3" w:rsidP="0094793F">
      <w:pPr>
        <w:autoSpaceDE w:val="0"/>
        <w:autoSpaceDN w:val="0"/>
        <w:ind w:left="4820"/>
        <w:contextualSpacing/>
        <w:rPr>
          <w:rFonts w:eastAsia="SimSun" w:cs="Times New Roman"/>
          <w:szCs w:val="26"/>
          <w:lang w:eastAsia="zh-CN"/>
        </w:rPr>
      </w:pPr>
      <w:r w:rsidRPr="000A74E3">
        <w:rPr>
          <w:rFonts w:eastAsia="SimSun" w:cs="Times New Roman"/>
          <w:szCs w:val="26"/>
          <w:lang w:eastAsia="zh-CN"/>
        </w:rPr>
        <w:t xml:space="preserve">Приложение </w:t>
      </w:r>
    </w:p>
    <w:p w:rsidR="000A74E3" w:rsidRPr="000A74E3" w:rsidRDefault="000A74E3" w:rsidP="0094793F">
      <w:pPr>
        <w:autoSpaceDE w:val="0"/>
        <w:autoSpaceDN w:val="0"/>
        <w:ind w:left="4820"/>
        <w:contextualSpacing/>
        <w:rPr>
          <w:rFonts w:eastAsia="SimSun" w:cs="Times New Roman"/>
          <w:szCs w:val="26"/>
          <w:lang w:eastAsia="zh-CN"/>
        </w:rPr>
      </w:pPr>
      <w:r w:rsidRPr="000A74E3">
        <w:rPr>
          <w:rFonts w:eastAsia="SimSun" w:cs="Times New Roman"/>
          <w:szCs w:val="26"/>
          <w:lang w:eastAsia="zh-CN"/>
        </w:rPr>
        <w:t>к решению Норильского</w:t>
      </w:r>
    </w:p>
    <w:p w:rsidR="000A74E3" w:rsidRPr="000A74E3" w:rsidRDefault="000A74E3" w:rsidP="0094793F">
      <w:pPr>
        <w:autoSpaceDE w:val="0"/>
        <w:autoSpaceDN w:val="0"/>
        <w:ind w:left="4820"/>
        <w:contextualSpacing/>
        <w:rPr>
          <w:rFonts w:eastAsia="SimSun" w:cs="Times New Roman"/>
          <w:szCs w:val="26"/>
          <w:lang w:eastAsia="zh-CN"/>
        </w:rPr>
      </w:pPr>
      <w:r w:rsidRPr="000A74E3">
        <w:rPr>
          <w:rFonts w:eastAsia="SimSun" w:cs="Times New Roman"/>
          <w:szCs w:val="26"/>
          <w:lang w:eastAsia="zh-CN"/>
        </w:rPr>
        <w:t>городского Совета депутатов</w:t>
      </w:r>
    </w:p>
    <w:p w:rsidR="000A74E3" w:rsidRPr="000A74E3" w:rsidRDefault="000A74E3" w:rsidP="0094793F">
      <w:pPr>
        <w:autoSpaceDE w:val="0"/>
        <w:autoSpaceDN w:val="0"/>
        <w:ind w:left="4820"/>
        <w:contextualSpacing/>
        <w:rPr>
          <w:rFonts w:eastAsia="SimSun" w:cs="Times New Roman"/>
          <w:szCs w:val="26"/>
          <w:lang w:eastAsia="zh-CN"/>
        </w:rPr>
      </w:pPr>
      <w:r w:rsidRPr="000A74E3">
        <w:rPr>
          <w:rFonts w:eastAsia="SimSun" w:cs="Times New Roman"/>
          <w:szCs w:val="26"/>
          <w:lang w:eastAsia="zh-CN"/>
        </w:rPr>
        <w:t xml:space="preserve">от 19 февраля 2019 года № </w:t>
      </w:r>
      <w:r w:rsidR="0094793F">
        <w:rPr>
          <w:rFonts w:eastAsia="SimSun" w:cs="Times New Roman"/>
          <w:szCs w:val="26"/>
          <w:lang w:eastAsia="zh-CN"/>
        </w:rPr>
        <w:t>11/5-247</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autoSpaceDE w:val="0"/>
        <w:autoSpaceDN w:val="0"/>
        <w:adjustRightInd w:val="0"/>
        <w:rPr>
          <w:rFonts w:eastAsia="Times New Roman" w:cs="Times New Roman"/>
          <w:szCs w:val="26"/>
          <w:lang w:eastAsia="ru-RU"/>
        </w:rPr>
      </w:pPr>
    </w:p>
    <w:p w:rsidR="000A74E3" w:rsidRPr="000A74E3" w:rsidRDefault="000A74E3" w:rsidP="000A74E3">
      <w:pPr>
        <w:autoSpaceDE w:val="0"/>
        <w:autoSpaceDN w:val="0"/>
        <w:adjustRightInd w:val="0"/>
        <w:contextualSpacing/>
        <w:jc w:val="center"/>
        <w:rPr>
          <w:rFonts w:eastAsia="Times New Roman" w:cs="Times New Roman"/>
          <w:bCs/>
          <w:szCs w:val="26"/>
          <w:lang w:eastAsia="ru-RU"/>
        </w:rPr>
      </w:pPr>
      <w:r w:rsidRPr="000A74E3">
        <w:rPr>
          <w:rFonts w:eastAsia="Times New Roman" w:cs="Times New Roman"/>
          <w:bCs/>
          <w:szCs w:val="26"/>
          <w:lang w:eastAsia="ru-RU"/>
        </w:rPr>
        <w:t>ПРАВИЛА БЛАГОУСТРОЙСТВА ТЕРРИТОРИИ МУНИЦИПАЛЬНОГО ОБРАЗОВАНИЯ ГОРОД НОРИЛЬСК</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2"/>
        </w:numPr>
        <w:autoSpaceDE w:val="0"/>
        <w:autoSpaceDN w:val="0"/>
        <w:adjustRightInd w:val="0"/>
        <w:ind w:left="0" w:firstLine="0"/>
        <w:contextualSpacing/>
        <w:jc w:val="center"/>
        <w:outlineLvl w:val="1"/>
        <w:rPr>
          <w:rFonts w:eastAsia="Times New Roman" w:cs="Times New Roman"/>
          <w:szCs w:val="26"/>
          <w:lang w:eastAsia="ru-RU"/>
        </w:rPr>
      </w:pPr>
      <w:r w:rsidRPr="000A74E3">
        <w:rPr>
          <w:rFonts w:eastAsia="Times New Roman" w:cs="Times New Roman"/>
          <w:szCs w:val="26"/>
          <w:lang w:eastAsia="ru-RU"/>
        </w:rPr>
        <w:t>ОБЩИЕ ПОЛОЖЕНИЯ</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1"/>
          <w:numId w:val="4"/>
        </w:numPr>
        <w:autoSpaceDE w:val="0"/>
        <w:autoSpaceDN w:val="0"/>
        <w:adjustRightInd w:val="0"/>
        <w:ind w:left="0" w:firstLine="0"/>
        <w:contextualSpacing/>
        <w:jc w:val="center"/>
        <w:rPr>
          <w:rFonts w:eastAsia="Times New Roman" w:cs="Times New Roman"/>
          <w:szCs w:val="26"/>
          <w:lang w:eastAsia="ru-RU"/>
        </w:rPr>
      </w:pPr>
      <w:r w:rsidRPr="000A74E3">
        <w:rPr>
          <w:rFonts w:eastAsia="Times New Roman" w:cs="Times New Roman"/>
          <w:szCs w:val="26"/>
          <w:lang w:eastAsia="ru-RU"/>
        </w:rPr>
        <w:t>Назначение Правил</w:t>
      </w:r>
    </w:p>
    <w:p w:rsidR="000A74E3" w:rsidRPr="000A74E3" w:rsidRDefault="000A74E3" w:rsidP="000A74E3">
      <w:pPr>
        <w:autoSpaceDE w:val="0"/>
        <w:autoSpaceDN w:val="0"/>
        <w:adjustRightInd w:val="0"/>
        <w:contextualSpacing/>
        <w:rPr>
          <w:rFonts w:eastAsia="Times New Roman" w:cs="Times New Roman"/>
          <w:szCs w:val="26"/>
          <w:lang w:eastAsia="ru-RU"/>
        </w:rPr>
      </w:pPr>
    </w:p>
    <w:p w:rsidR="000A74E3" w:rsidRPr="000A74E3" w:rsidRDefault="000A74E3" w:rsidP="000A74E3">
      <w:pPr>
        <w:numPr>
          <w:ilvl w:val="0"/>
          <w:numId w:val="2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Правила благоустройства территории муниципального образования город Норильск (далее </w:t>
      </w:r>
      <w:r w:rsidR="00E529EA">
        <w:rPr>
          <w:rFonts w:eastAsia="Times New Roman" w:cs="Times New Roman"/>
          <w:szCs w:val="26"/>
          <w:lang w:eastAsia="ru-RU"/>
        </w:rPr>
        <w:t>–</w:t>
      </w:r>
      <w:r w:rsidRPr="000A74E3">
        <w:rPr>
          <w:rFonts w:eastAsia="Times New Roman" w:cs="Times New Roman"/>
          <w:szCs w:val="26"/>
          <w:lang w:eastAsia="ru-RU"/>
        </w:rPr>
        <w:t xml:space="preserve"> Правила) разработаны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Федеральным законом от 10.01.2002 № 7</w:t>
      </w:r>
      <w:r w:rsidR="00E529EA">
        <w:rPr>
          <w:rFonts w:eastAsia="Times New Roman" w:cs="Times New Roman"/>
          <w:szCs w:val="26"/>
          <w:lang w:eastAsia="ru-RU"/>
        </w:rPr>
        <w:t>-</w:t>
      </w:r>
      <w:r w:rsidRPr="000A74E3">
        <w:rPr>
          <w:rFonts w:eastAsia="Times New Roman" w:cs="Times New Roman"/>
          <w:szCs w:val="26"/>
          <w:lang w:eastAsia="ru-RU"/>
        </w:rPr>
        <w:t>ФЗ «Об охране окружающей среды», Федеральным законом от 30.03.1999 № 52</w:t>
      </w:r>
      <w:r w:rsidR="00E529EA">
        <w:rPr>
          <w:rFonts w:eastAsia="Times New Roman" w:cs="Times New Roman"/>
          <w:szCs w:val="26"/>
          <w:lang w:eastAsia="ru-RU"/>
        </w:rPr>
        <w:t>-</w:t>
      </w:r>
      <w:r w:rsidRPr="000A74E3">
        <w:rPr>
          <w:rFonts w:eastAsia="Times New Roman" w:cs="Times New Roman"/>
          <w:szCs w:val="26"/>
          <w:lang w:eastAsia="ru-RU"/>
        </w:rPr>
        <w:t>ФЗ «О санитарно</w:t>
      </w:r>
      <w:r w:rsidR="00E529EA">
        <w:rPr>
          <w:rFonts w:eastAsia="Times New Roman" w:cs="Times New Roman"/>
          <w:szCs w:val="26"/>
          <w:lang w:eastAsia="ru-RU"/>
        </w:rPr>
        <w:t>-</w:t>
      </w:r>
      <w:r w:rsidRPr="000A74E3">
        <w:rPr>
          <w:rFonts w:eastAsia="Times New Roman" w:cs="Times New Roman"/>
          <w:szCs w:val="26"/>
          <w:lang w:eastAsia="ru-RU"/>
        </w:rPr>
        <w:t>эпидемиологическом благополучии населения», Федеральным законом от 24.06.1998 № 89</w:t>
      </w:r>
      <w:r w:rsidR="00E529EA">
        <w:rPr>
          <w:rFonts w:eastAsia="Times New Roman" w:cs="Times New Roman"/>
          <w:szCs w:val="26"/>
          <w:lang w:eastAsia="ru-RU"/>
        </w:rPr>
        <w:t>-</w:t>
      </w:r>
      <w:r w:rsidRPr="000A74E3">
        <w:rPr>
          <w:rFonts w:eastAsia="Times New Roman" w:cs="Times New Roman"/>
          <w:szCs w:val="26"/>
          <w:lang w:eastAsia="ru-RU"/>
        </w:rPr>
        <w:t>ФЗ «Об отходах производства и потребления», Федеральным законом от 28.12.2009 № 381</w:t>
      </w:r>
      <w:r w:rsidR="00E529EA">
        <w:rPr>
          <w:rFonts w:eastAsia="Times New Roman" w:cs="Times New Roman"/>
          <w:szCs w:val="26"/>
          <w:lang w:eastAsia="ru-RU"/>
        </w:rPr>
        <w:t>-</w:t>
      </w:r>
      <w:r w:rsidRPr="000A74E3">
        <w:rPr>
          <w:rFonts w:eastAsia="Times New Roman" w:cs="Times New Roman"/>
          <w:szCs w:val="26"/>
          <w:lang w:eastAsia="ru-RU"/>
        </w:rPr>
        <w:t>ФЗ «Об основах государственного регулирования торговой деятельности в Российской Федерации», Федеральным законом от 13.03.2006 № 38</w:t>
      </w:r>
      <w:r w:rsidR="00E529EA">
        <w:rPr>
          <w:rFonts w:eastAsia="Times New Roman" w:cs="Times New Roman"/>
          <w:szCs w:val="26"/>
          <w:lang w:eastAsia="ru-RU"/>
        </w:rPr>
        <w:t>-</w:t>
      </w:r>
      <w:r w:rsidRPr="000A74E3">
        <w:rPr>
          <w:rFonts w:eastAsia="Times New Roman" w:cs="Times New Roman"/>
          <w:szCs w:val="26"/>
          <w:lang w:eastAsia="ru-RU"/>
        </w:rPr>
        <w:t>ФЗ «О рекламе», Законом Р</w:t>
      </w:r>
      <w:r w:rsidR="00CF54ED">
        <w:rPr>
          <w:rFonts w:eastAsia="Times New Roman" w:cs="Times New Roman"/>
          <w:szCs w:val="26"/>
          <w:lang w:eastAsia="ru-RU"/>
        </w:rPr>
        <w:t>оссийской Федерации</w:t>
      </w:r>
      <w:r w:rsidRPr="000A74E3">
        <w:rPr>
          <w:rFonts w:eastAsia="Times New Roman" w:cs="Times New Roman"/>
          <w:szCs w:val="26"/>
          <w:lang w:eastAsia="ru-RU"/>
        </w:rPr>
        <w:t xml:space="preserve"> от 07.02.1992 № 2300</w:t>
      </w:r>
      <w:r w:rsidR="00E529EA">
        <w:rPr>
          <w:rFonts w:eastAsia="Times New Roman" w:cs="Times New Roman"/>
          <w:szCs w:val="26"/>
          <w:lang w:eastAsia="ru-RU"/>
        </w:rPr>
        <w:t>-</w:t>
      </w:r>
      <w:r w:rsidRPr="000A74E3">
        <w:rPr>
          <w:rFonts w:eastAsia="Times New Roman" w:cs="Times New Roman"/>
          <w:szCs w:val="26"/>
          <w:lang w:eastAsia="ru-RU"/>
        </w:rPr>
        <w:t xml:space="preserve">1 «О защите прав потребителей», Федеральным </w:t>
      </w:r>
      <w:hyperlink r:id="rId8" w:history="1">
        <w:r w:rsidRPr="000A74E3">
          <w:rPr>
            <w:rFonts w:eastAsia="Times New Roman" w:cs="Times New Roman"/>
            <w:szCs w:val="26"/>
            <w:lang w:eastAsia="ru-RU"/>
          </w:rPr>
          <w:t>законом</w:t>
        </w:r>
      </w:hyperlink>
      <w:r w:rsidRPr="000A74E3">
        <w:rPr>
          <w:rFonts w:eastAsia="Times New Roman" w:cs="Times New Roman"/>
          <w:szCs w:val="26"/>
          <w:lang w:eastAsia="ru-RU"/>
        </w:rPr>
        <w:t xml:space="preserve"> от 06.10.2003 № 131</w:t>
      </w:r>
      <w:r w:rsidR="00E529EA">
        <w:rPr>
          <w:rFonts w:eastAsia="Times New Roman" w:cs="Times New Roman"/>
          <w:szCs w:val="26"/>
          <w:lang w:eastAsia="ru-RU"/>
        </w:rPr>
        <w:t>-</w:t>
      </w:r>
      <w:r w:rsidRPr="000A74E3">
        <w:rPr>
          <w:rFonts w:eastAsia="Times New Roman" w:cs="Times New Roman"/>
          <w:szCs w:val="26"/>
          <w:lang w:eastAsia="ru-RU"/>
        </w:rPr>
        <w:t xml:space="preserve">ФЗ «Об общих принципах организации местного самоуправления в Российской Федерации», </w:t>
      </w:r>
      <w:hyperlink r:id="rId9" w:history="1">
        <w:r w:rsidRPr="000A74E3">
          <w:rPr>
            <w:rFonts w:eastAsia="Times New Roman" w:cs="Times New Roman"/>
            <w:szCs w:val="26"/>
            <w:lang w:eastAsia="ru-RU"/>
          </w:rPr>
          <w:t>Законом</w:t>
        </w:r>
      </w:hyperlink>
      <w:r w:rsidRPr="000A74E3">
        <w:rPr>
          <w:rFonts w:eastAsia="Times New Roman" w:cs="Times New Roman"/>
          <w:szCs w:val="26"/>
          <w:lang w:eastAsia="ru-RU"/>
        </w:rPr>
        <w:t xml:space="preserve"> Красноярского края от 02.10.2008 № 7</w:t>
      </w:r>
      <w:r w:rsidR="00E529EA">
        <w:rPr>
          <w:rFonts w:eastAsia="Times New Roman" w:cs="Times New Roman"/>
          <w:szCs w:val="26"/>
          <w:lang w:eastAsia="ru-RU"/>
        </w:rPr>
        <w:t>-</w:t>
      </w:r>
      <w:r w:rsidRPr="000A74E3">
        <w:rPr>
          <w:rFonts w:eastAsia="Times New Roman" w:cs="Times New Roman"/>
          <w:szCs w:val="26"/>
          <w:lang w:eastAsia="ru-RU"/>
        </w:rPr>
        <w:t>2161 «Об административных правонарушениях», приказом</w:t>
      </w:r>
      <w:hyperlink r:id="rId10" w:history="1"/>
      <w:r w:rsidRPr="000A74E3">
        <w:rPr>
          <w:rFonts w:eastAsia="Times New Roman" w:cs="Times New Roman"/>
          <w:szCs w:val="26"/>
          <w:lang w:eastAsia="ru-RU"/>
        </w:rPr>
        <w:t xml:space="preserve"> Министерства строительства и </w:t>
      </w:r>
      <w:r w:rsidR="00E529EA">
        <w:rPr>
          <w:rFonts w:eastAsia="Times New Roman" w:cs="Times New Roman"/>
          <w:szCs w:val="26"/>
          <w:lang w:eastAsia="ru-RU"/>
        </w:rPr>
        <w:t xml:space="preserve">                                  </w:t>
      </w:r>
      <w:r w:rsidRPr="000A74E3">
        <w:rPr>
          <w:rFonts w:eastAsia="Times New Roman" w:cs="Times New Roman"/>
          <w:szCs w:val="26"/>
          <w:lang w:eastAsia="ru-RU"/>
        </w:rPr>
        <w:t>жилищно</w:t>
      </w:r>
      <w:r w:rsidR="00E529EA">
        <w:rPr>
          <w:rFonts w:eastAsia="Times New Roman" w:cs="Times New Roman"/>
          <w:szCs w:val="26"/>
          <w:lang w:eastAsia="ru-RU"/>
        </w:rPr>
        <w:t>-</w:t>
      </w:r>
      <w:r w:rsidRPr="000A74E3">
        <w:rPr>
          <w:rFonts w:eastAsia="Times New Roman" w:cs="Times New Roman"/>
          <w:szCs w:val="26"/>
          <w:lang w:eastAsia="ru-RU"/>
        </w:rPr>
        <w:t xml:space="preserve">коммунального хозяйства Российской Федерации от 13.04.2017 </w:t>
      </w:r>
      <w:r w:rsidR="004D23B2">
        <w:rPr>
          <w:rFonts w:eastAsia="Times New Roman" w:cs="Times New Roman"/>
          <w:szCs w:val="26"/>
          <w:lang w:eastAsia="ru-RU"/>
        </w:rPr>
        <w:t xml:space="preserve">              </w:t>
      </w:r>
      <w:r w:rsidRPr="000A74E3">
        <w:rPr>
          <w:rFonts w:eastAsia="Times New Roman" w:cs="Times New Roman"/>
          <w:szCs w:val="26"/>
          <w:lang w:eastAsia="ru-RU"/>
        </w:rPr>
        <w:t>№ 711/</w:t>
      </w:r>
      <w:proofErr w:type="spellStart"/>
      <w:r w:rsidRPr="000A74E3">
        <w:rPr>
          <w:rFonts w:eastAsia="Times New Roman" w:cs="Times New Roman"/>
          <w:szCs w:val="26"/>
          <w:lang w:eastAsia="ru-RU"/>
        </w:rPr>
        <w:t>пр</w:t>
      </w:r>
      <w:proofErr w:type="spellEnd"/>
      <w:r w:rsidRPr="000A74E3">
        <w:rPr>
          <w:rFonts w:eastAsia="Times New Roman" w:cs="Times New Roman"/>
          <w:szCs w:val="26"/>
          <w:lang w:eastAsia="ru-RU"/>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0A74E3" w:rsidRPr="000A74E3" w:rsidRDefault="000A74E3" w:rsidP="000A74E3">
      <w:pPr>
        <w:numPr>
          <w:ilvl w:val="0"/>
          <w:numId w:val="2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Настоящие Правила устанавливают единые нормы и требования к благоустройству, содержанию объектов и элементов благоустройства, территорий, с учетом природно</w:t>
      </w:r>
      <w:r w:rsidR="00E529EA">
        <w:rPr>
          <w:rFonts w:eastAsia="Times New Roman" w:cs="Times New Roman"/>
          <w:szCs w:val="26"/>
          <w:lang w:eastAsia="ru-RU"/>
        </w:rPr>
        <w:t>-</w:t>
      </w:r>
      <w:r w:rsidRPr="000A74E3">
        <w:rPr>
          <w:rFonts w:eastAsia="Times New Roman" w:cs="Times New Roman"/>
          <w:szCs w:val="26"/>
          <w:lang w:eastAsia="ru-RU"/>
        </w:rPr>
        <w:t>климатических условий и географического месторасположения муниципального образования город Норильск.</w:t>
      </w:r>
    </w:p>
    <w:p w:rsidR="000A74E3" w:rsidRPr="000A74E3" w:rsidRDefault="000A74E3" w:rsidP="000A74E3">
      <w:pPr>
        <w:numPr>
          <w:ilvl w:val="0"/>
          <w:numId w:val="2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Настоящие Правила обязательны для исполнения всеми юридическими и физическими лицами, а также лицами, осуществляющими предпринимательскую деятельность без образованию юридического лица, являющимися собственниками, правообладателями (обладателями) земель, земельных участков, застройщиками, собственниками, владельцами и (или) пользователями зданий, строений и сооружений, расположенных на территории муниципального образования город Норильск, независимо от форм собственности, ведомственной принадлежности и гражданства.</w:t>
      </w:r>
    </w:p>
    <w:p w:rsidR="000A74E3" w:rsidRPr="000A74E3" w:rsidRDefault="000A74E3" w:rsidP="000A74E3">
      <w:pPr>
        <w:numPr>
          <w:ilvl w:val="0"/>
          <w:numId w:val="2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Администрация города Норильска осуществляет организацию благоустройства в границах территории муниципального образования город Норильск.</w:t>
      </w:r>
    </w:p>
    <w:p w:rsidR="000A74E3" w:rsidRPr="000A74E3" w:rsidRDefault="000A74E3" w:rsidP="000A74E3">
      <w:pPr>
        <w:autoSpaceDE w:val="0"/>
        <w:autoSpaceDN w:val="0"/>
        <w:adjustRightInd w:val="0"/>
        <w:ind w:firstLine="567"/>
        <w:rPr>
          <w:rFonts w:cs="Times New Roman"/>
          <w:szCs w:val="26"/>
        </w:rPr>
      </w:pPr>
    </w:p>
    <w:p w:rsidR="000A74E3" w:rsidRPr="000A74E3" w:rsidRDefault="000A74E3" w:rsidP="000A74E3">
      <w:pPr>
        <w:autoSpaceDE w:val="0"/>
        <w:autoSpaceDN w:val="0"/>
        <w:adjustRightInd w:val="0"/>
        <w:contextualSpacing/>
        <w:rPr>
          <w:rFonts w:eastAsia="Times New Roman" w:cs="Times New Roman"/>
          <w:szCs w:val="26"/>
          <w:lang w:eastAsia="ru-RU"/>
        </w:rPr>
        <w:sectPr w:rsidR="000A74E3" w:rsidRPr="000A74E3" w:rsidSect="00CF54ED">
          <w:footerReference w:type="default" r:id="rId11"/>
          <w:pgSz w:w="11905" w:h="16838"/>
          <w:pgMar w:top="1134" w:right="1134" w:bottom="1134" w:left="1701" w:header="113" w:footer="510" w:gutter="0"/>
          <w:pgNumType w:start="1"/>
          <w:cols w:space="720"/>
          <w:noEndnote/>
          <w:titlePg/>
          <w:docGrid w:linePitch="299"/>
        </w:sectPr>
      </w:pPr>
    </w:p>
    <w:p w:rsidR="000A74E3" w:rsidRPr="000A74E3" w:rsidRDefault="000A74E3" w:rsidP="000A74E3">
      <w:pPr>
        <w:autoSpaceDE w:val="0"/>
        <w:autoSpaceDN w:val="0"/>
        <w:adjustRightInd w:val="0"/>
        <w:contextualSpacing/>
        <w:jc w:val="center"/>
        <w:rPr>
          <w:rFonts w:eastAsia="Times New Roman" w:cs="Times New Roman"/>
          <w:szCs w:val="26"/>
          <w:lang w:eastAsia="ru-RU"/>
        </w:rPr>
      </w:pPr>
      <w:r w:rsidRPr="000A74E3">
        <w:rPr>
          <w:rFonts w:eastAsia="Times New Roman" w:cs="Times New Roman"/>
          <w:szCs w:val="26"/>
          <w:lang w:eastAsia="ru-RU"/>
        </w:rPr>
        <w:lastRenderedPageBreak/>
        <w:t>1.2. Основные термины и определения</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 настоящих Правилах используются следующие основные термины и определения:</w:t>
      </w:r>
    </w:p>
    <w:p w:rsidR="000A74E3" w:rsidRPr="000A74E3" w:rsidRDefault="000A74E3" w:rsidP="000A74E3">
      <w:pPr>
        <w:autoSpaceDE w:val="0"/>
        <w:autoSpaceDN w:val="0"/>
        <w:adjustRightInd w:val="0"/>
        <w:ind w:firstLine="709"/>
        <w:rPr>
          <w:rFonts w:cs="Times New Roman"/>
          <w:szCs w:val="26"/>
        </w:rPr>
      </w:pPr>
      <w:r w:rsidRPr="000A74E3">
        <w:rPr>
          <w:rFonts w:cs="Times New Roman"/>
          <w:szCs w:val="26"/>
        </w:rPr>
        <w:t xml:space="preserve">аварийные земляные работы </w:t>
      </w:r>
      <w:r w:rsidR="00E529EA">
        <w:rPr>
          <w:rFonts w:cs="Times New Roman"/>
          <w:szCs w:val="26"/>
        </w:rPr>
        <w:t>–</w:t>
      </w:r>
      <w:r w:rsidRPr="000A74E3">
        <w:rPr>
          <w:rFonts w:cs="Times New Roman"/>
          <w:szCs w:val="26"/>
        </w:rPr>
        <w:t xml:space="preserve"> земляные работы (работы по строительству, ремонту, реконструкции подземных коммуникаций или иные работы, связанные с доступом к ним и разрытием грунта), направленные на устранение аварии на инженерных сетях;</w:t>
      </w:r>
    </w:p>
    <w:p w:rsidR="000A74E3" w:rsidRPr="000A74E3" w:rsidRDefault="000A74E3" w:rsidP="000A74E3">
      <w:pPr>
        <w:autoSpaceDE w:val="0"/>
        <w:autoSpaceDN w:val="0"/>
        <w:adjustRightInd w:val="0"/>
        <w:ind w:firstLine="709"/>
        <w:rPr>
          <w:rFonts w:cs="Times New Roman"/>
          <w:szCs w:val="26"/>
        </w:rPr>
      </w:pPr>
      <w:r w:rsidRPr="000A74E3">
        <w:rPr>
          <w:rFonts w:cs="Times New Roman"/>
          <w:szCs w:val="26"/>
        </w:rPr>
        <w:t>база отдыха – здание, строение, сооружение или комплекс зданий, строений, сооружений, предназначенных для культурно</w:t>
      </w:r>
      <w:r w:rsidR="00E529EA">
        <w:rPr>
          <w:rFonts w:cs="Times New Roman"/>
          <w:szCs w:val="26"/>
        </w:rPr>
        <w:t>-</w:t>
      </w:r>
      <w:r w:rsidRPr="000A74E3">
        <w:rPr>
          <w:rFonts w:cs="Times New Roman"/>
          <w:szCs w:val="26"/>
        </w:rPr>
        <w:t>бытового времяпрепровождения, развлечения и отдыха населения, туристов и экскурсантов;</w:t>
      </w:r>
    </w:p>
    <w:p w:rsidR="000A74E3" w:rsidRPr="000A74E3" w:rsidRDefault="000A74E3" w:rsidP="000A74E3">
      <w:pPr>
        <w:autoSpaceDE w:val="0"/>
        <w:autoSpaceDN w:val="0"/>
        <w:adjustRightInd w:val="0"/>
        <w:ind w:firstLine="709"/>
        <w:rPr>
          <w:rFonts w:cs="Times New Roman"/>
          <w:szCs w:val="26"/>
        </w:rPr>
      </w:pPr>
      <w:r w:rsidRPr="000A74E3">
        <w:rPr>
          <w:rFonts w:cs="Times New Roman"/>
          <w:szCs w:val="26"/>
        </w:rPr>
        <w:t xml:space="preserve">благоустройство территории </w:t>
      </w:r>
      <w:r w:rsidR="00E529EA">
        <w:rPr>
          <w:rFonts w:cs="Times New Roman"/>
          <w:szCs w:val="26"/>
        </w:rPr>
        <w:t>–</w:t>
      </w:r>
      <w:r w:rsidRPr="000A74E3">
        <w:rPr>
          <w:rFonts w:cs="Times New Roman"/>
          <w:szCs w:val="26"/>
        </w:rPr>
        <w:t xml:space="preserve"> комплекс предусмотренных настоящими Правилами мероприятий по содержанию территории муниципального образования город Норильск,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p>
    <w:p w:rsidR="000A74E3" w:rsidRPr="000A74E3" w:rsidRDefault="000A74E3" w:rsidP="000A74E3">
      <w:pPr>
        <w:tabs>
          <w:tab w:val="left" w:pos="0"/>
        </w:tabs>
        <w:autoSpaceDE w:val="0"/>
        <w:autoSpaceDN w:val="0"/>
        <w:adjustRightInd w:val="0"/>
        <w:ind w:firstLine="709"/>
        <w:rPr>
          <w:rFonts w:cs="Times New Roman"/>
          <w:szCs w:val="26"/>
        </w:rPr>
      </w:pPr>
      <w:r w:rsidRPr="000A74E3">
        <w:rPr>
          <w:rFonts w:cs="Times New Roman"/>
          <w:szCs w:val="26"/>
        </w:rPr>
        <w:t xml:space="preserve">бордюрный пандус </w:t>
      </w:r>
      <w:r w:rsidR="00E529EA">
        <w:rPr>
          <w:rFonts w:cs="Times New Roman"/>
          <w:szCs w:val="26"/>
        </w:rPr>
        <w:t>–</w:t>
      </w:r>
      <w:r w:rsidRPr="000A74E3">
        <w:rPr>
          <w:rFonts w:cs="Times New Roman"/>
          <w:szCs w:val="26"/>
        </w:rPr>
        <w:t xml:space="preserve"> сооружение, обеспечивающее съезд с пешеходного пути на проезжую часть через сниженный или утопленный в покрытие бордюрный камень;</w:t>
      </w:r>
    </w:p>
    <w:p w:rsidR="000A74E3" w:rsidRPr="000A74E3" w:rsidRDefault="000A74E3" w:rsidP="000A74E3">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 xml:space="preserve">брошенные транспортные средства </w:t>
      </w:r>
      <w:r w:rsidR="00E529EA">
        <w:rPr>
          <w:rFonts w:eastAsia="Times New Roman" w:cs="Times New Roman"/>
          <w:szCs w:val="26"/>
          <w:lang w:eastAsia="ru-RU"/>
        </w:rPr>
        <w:t>–</w:t>
      </w:r>
      <w:r w:rsidRPr="000A74E3">
        <w:rPr>
          <w:rFonts w:eastAsia="Times New Roman" w:cs="Times New Roman"/>
          <w:szCs w:val="26"/>
          <w:lang w:eastAsia="ru-RU"/>
        </w:rPr>
        <w:t xml:space="preserve"> транспортные средства, создающие помехи в организации благоустройства территории: разукомплектованные транспортные средства и находящиеся в нерабочем состоянии; транспортные средства, от которых собственник в установленном порядке отказался; транспортные средства, не имеющие собственника;</w:t>
      </w:r>
    </w:p>
    <w:p w:rsidR="000A74E3" w:rsidRPr="000A74E3" w:rsidRDefault="000A74E3" w:rsidP="000A74E3">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 xml:space="preserve">бункер </w:t>
      </w:r>
      <w:r w:rsidR="00E529EA">
        <w:rPr>
          <w:rFonts w:eastAsia="Times New Roman" w:cs="Times New Roman"/>
          <w:szCs w:val="26"/>
          <w:lang w:eastAsia="ru-RU"/>
        </w:rPr>
        <w:t>–</w:t>
      </w:r>
      <w:r w:rsidRPr="000A74E3">
        <w:rPr>
          <w:rFonts w:eastAsia="Times New Roman" w:cs="Times New Roman"/>
          <w:szCs w:val="26"/>
          <w:lang w:eastAsia="ru-RU"/>
        </w:rPr>
        <w:t xml:space="preserve"> мусоросборник, предназначенный для складирования крупногабаритных отходов;</w:t>
      </w:r>
    </w:p>
    <w:p w:rsidR="000A74E3" w:rsidRPr="000A74E3" w:rsidRDefault="000A74E3" w:rsidP="000A74E3">
      <w:pPr>
        <w:shd w:val="clear" w:color="auto" w:fill="FFFFFF"/>
        <w:tabs>
          <w:tab w:val="left" w:pos="0"/>
        </w:tabs>
        <w:ind w:firstLine="709"/>
        <w:rPr>
          <w:rFonts w:eastAsia="Times New Roman" w:cs="Times New Roman"/>
          <w:szCs w:val="26"/>
          <w:lang w:eastAsia="ru-RU"/>
        </w:rPr>
      </w:pPr>
      <w:r w:rsidRPr="000A74E3">
        <w:rPr>
          <w:rFonts w:eastAsia="Times New Roman" w:cs="Times New Roman"/>
          <w:szCs w:val="26"/>
          <w:lang w:eastAsia="ru-RU"/>
        </w:rPr>
        <w:t xml:space="preserve">витрина </w:t>
      </w:r>
      <w:r w:rsidR="00E529EA">
        <w:rPr>
          <w:rFonts w:eastAsia="Times New Roman" w:cs="Times New Roman"/>
          <w:szCs w:val="26"/>
          <w:lang w:eastAsia="ru-RU"/>
        </w:rPr>
        <w:t>–</w:t>
      </w:r>
      <w:r w:rsidRPr="000A74E3">
        <w:rPr>
          <w:rFonts w:eastAsia="Times New Roman" w:cs="Times New Roman"/>
          <w:szCs w:val="26"/>
          <w:lang w:eastAsia="ru-RU"/>
        </w:rPr>
        <w:t xml:space="preserve"> дополнительное средство наружной информации, представляющее собой остекленную часть объекта недвижимого имущества, занимаемого продавцом (исполнителем или изготовителем) на праве собственности или на ином законном основании, предназначенную для информации о товарах и услугах, реализуемых и выполняемых им;</w:t>
      </w:r>
      <w:bookmarkStart w:id="0" w:name="P65"/>
      <w:bookmarkEnd w:id="0"/>
    </w:p>
    <w:p w:rsidR="000A74E3" w:rsidRPr="000A74E3" w:rsidRDefault="000A74E3" w:rsidP="000A74E3">
      <w:pPr>
        <w:shd w:val="clear" w:color="auto" w:fill="FFFFFF"/>
        <w:tabs>
          <w:tab w:val="left" w:pos="0"/>
        </w:tabs>
        <w:ind w:firstLine="709"/>
        <w:rPr>
          <w:rFonts w:eastAsia="Times New Roman" w:cs="Times New Roman"/>
          <w:szCs w:val="26"/>
          <w:lang w:eastAsia="ru-RU"/>
        </w:rPr>
      </w:pPr>
      <w:r w:rsidRPr="000A74E3">
        <w:rPr>
          <w:rFonts w:eastAsia="Times New Roman" w:cs="Times New Roman"/>
          <w:szCs w:val="26"/>
          <w:lang w:eastAsia="ru-RU"/>
        </w:rPr>
        <w:t>владелец автомобильных дорог – Администрация города Норильска либо муниципальное казенное учреждение «Управление по содержанию и строительству автомобильных дорог г. Норильска», физические или юридические лица, владеющие автомобильными дорогами на вещном в праве в соответствии с законодательством Российской Федерации;</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владелец рекламной конструкции </w:t>
      </w:r>
      <w:r w:rsidR="00E529EA">
        <w:rPr>
          <w:rFonts w:cs="Times New Roman"/>
          <w:szCs w:val="26"/>
        </w:rPr>
        <w:t>–</w:t>
      </w:r>
      <w:r w:rsidRPr="000A74E3">
        <w:rPr>
          <w:rFonts w:cs="Times New Roman"/>
          <w:szCs w:val="26"/>
        </w:rPr>
        <w:t xml:space="preserve"> физическое или юридическое лицо, собственник рекламной конструкции либо иное лицо, обладающее вещным правом на рекламную конструкцию или правом владения и (или) пользования рекламной конструкцией на основании договора с ее собственником;</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владелец средства наружной информации </w:t>
      </w:r>
      <w:r w:rsidR="00E529EA">
        <w:rPr>
          <w:rFonts w:cs="Times New Roman"/>
          <w:szCs w:val="26"/>
        </w:rPr>
        <w:t>–</w:t>
      </w:r>
      <w:r w:rsidRPr="000A74E3">
        <w:rPr>
          <w:rFonts w:cs="Times New Roman"/>
          <w:szCs w:val="26"/>
        </w:rPr>
        <w:t xml:space="preserve"> физическое или юридическое лицо, являющееся собственником средства наружной информации, либо иное лицо, обладающее вещным правом на средства наружной информации или правом владения и (или) пользования средством наружной информации на основании договора с его собственником;</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lastRenderedPageBreak/>
        <w:tab/>
        <w:t xml:space="preserve">владелец транспортного средства </w:t>
      </w:r>
      <w:r w:rsidR="00E529EA">
        <w:rPr>
          <w:rFonts w:cs="Times New Roman"/>
          <w:szCs w:val="26"/>
        </w:rPr>
        <w:t>–</w:t>
      </w:r>
      <w:r w:rsidRPr="000A74E3">
        <w:rPr>
          <w:rFonts w:cs="Times New Roman"/>
          <w:szCs w:val="26"/>
        </w:rPr>
        <w:t xml:space="preserve"> собственник транспортного средства, а также лицо, владеющее транспортным средством на праве хозяйственного ведения или праве оперативного управления либо на ином законном основании (право аренды, доверенность на право управления транспортным средством, распоряжение соответствующего органа о передаче этому лицу транспортного средства и т.п.). Не является владельцем транспортного средства лицо, управляющее транспортным средством в силу исполнения своих служебных или трудовых обязанностей, в том числе на основании трудового или гражданско</w:t>
      </w:r>
      <w:r w:rsidR="00E529EA">
        <w:rPr>
          <w:rFonts w:cs="Times New Roman"/>
          <w:szCs w:val="26"/>
        </w:rPr>
        <w:t>-</w:t>
      </w:r>
      <w:r w:rsidRPr="000A74E3">
        <w:rPr>
          <w:rFonts w:cs="Times New Roman"/>
          <w:szCs w:val="26"/>
        </w:rPr>
        <w:t>правового договора с собственником или иным владельцем транспортного средства;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вывеска </w:t>
      </w:r>
      <w:r w:rsidR="00E529EA">
        <w:rPr>
          <w:rFonts w:cs="Times New Roman"/>
          <w:szCs w:val="26"/>
        </w:rPr>
        <w:t>–</w:t>
      </w:r>
      <w:r w:rsidRPr="000A74E3">
        <w:rPr>
          <w:rFonts w:cs="Times New Roman"/>
          <w:szCs w:val="26"/>
        </w:rPr>
        <w:t xml:space="preserve"> обязательное средство наружной информации, размещаемое при входе в помещение, занимаемое продавцом (исполнителем или изготовителем) на праве собственности или на ином законном основании, и в соответствии с Законом РФ от 07.02.1992 № 2300</w:t>
      </w:r>
      <w:r w:rsidR="00E529EA">
        <w:rPr>
          <w:rFonts w:cs="Times New Roman"/>
          <w:szCs w:val="26"/>
        </w:rPr>
        <w:t>-</w:t>
      </w:r>
      <w:r w:rsidRPr="000A74E3">
        <w:rPr>
          <w:rFonts w:cs="Times New Roman"/>
          <w:szCs w:val="26"/>
        </w:rPr>
        <w:t>1 «О защите прав потребителей», содержащее информацию об организационно</w:t>
      </w:r>
      <w:r w:rsidR="00E529EA">
        <w:rPr>
          <w:rFonts w:cs="Times New Roman"/>
          <w:szCs w:val="26"/>
        </w:rPr>
        <w:t>-</w:t>
      </w:r>
      <w:r w:rsidRPr="000A74E3">
        <w:rPr>
          <w:rFonts w:cs="Times New Roman"/>
          <w:szCs w:val="26"/>
        </w:rPr>
        <w:t>правовой форме, фирменном наименовании предприятия (фамилии, имени и отчестве (при наличии) индивидуального предпринимателя), режиме его работы, профиле деятельности (без использования перечня товаров или услуг), местонахождении юридического лица (индивидуального предпринимателя);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газон – участок земли, преимущественно занятый естественно произрастающей или засеянной травянистой растительностью (дерновый покров). К газону также приравниваются участки, на которых травянистая растительность частично или полностью утрачена, но должна и может быть восстановлена для возвращения данному участку функции газона;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гаражно</w:t>
      </w:r>
      <w:r w:rsidR="00E529EA">
        <w:rPr>
          <w:rFonts w:cs="Times New Roman"/>
          <w:szCs w:val="26"/>
        </w:rPr>
        <w:t>-</w:t>
      </w:r>
      <w:r w:rsidRPr="000A74E3">
        <w:rPr>
          <w:rFonts w:cs="Times New Roman"/>
          <w:szCs w:val="26"/>
        </w:rPr>
        <w:t xml:space="preserve">строительный кооператив </w:t>
      </w:r>
      <w:r w:rsidR="00E529EA">
        <w:rPr>
          <w:rFonts w:cs="Times New Roman"/>
          <w:szCs w:val="26"/>
        </w:rPr>
        <w:t>–</w:t>
      </w:r>
      <w:r w:rsidRPr="000A74E3">
        <w:rPr>
          <w:rFonts w:cs="Times New Roman"/>
          <w:szCs w:val="26"/>
        </w:rPr>
        <w:t xml:space="preserve"> некоммерческая организация, представляющая собой основанное на членстве добровольное объединение граждан или граждан и юридических лиц в целях удовлетворения их потребностей в строительстве и содержании гаражей для размещения транспортных средств;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гаражное товарищество </w:t>
      </w:r>
      <w:r w:rsidR="00E529EA">
        <w:rPr>
          <w:rFonts w:cs="Times New Roman"/>
          <w:szCs w:val="26"/>
        </w:rPr>
        <w:t>–</w:t>
      </w:r>
      <w:r w:rsidRPr="000A74E3">
        <w:rPr>
          <w:rFonts w:cs="Times New Roman"/>
          <w:szCs w:val="26"/>
        </w:rPr>
        <w:t xml:space="preserve"> объединение собственников гаражей или </w:t>
      </w:r>
      <w:proofErr w:type="spellStart"/>
      <w:r w:rsidRPr="000A74E3">
        <w:rPr>
          <w:rFonts w:cs="Times New Roman"/>
          <w:szCs w:val="26"/>
        </w:rPr>
        <w:t>машиномест</w:t>
      </w:r>
      <w:proofErr w:type="spellEnd"/>
      <w:r w:rsidRPr="000A74E3">
        <w:rPr>
          <w:rFonts w:cs="Times New Roman"/>
          <w:szCs w:val="26"/>
        </w:rPr>
        <w:t xml:space="preserve">, а также собственников земельных участков, на которых расположены гаражи, созданное для совместного управления имуществом, обеспечения владения, пользования и в установленных законодательством пределах распоряжения общим имуществом, осуществления деятельности по созданию, содержанию, сохранению и приращению такого имущества, предоставления коммунальных услуг лицам, пользующимся данными гаражами или </w:t>
      </w:r>
      <w:proofErr w:type="spellStart"/>
      <w:r w:rsidRPr="000A74E3">
        <w:rPr>
          <w:rFonts w:cs="Times New Roman"/>
          <w:szCs w:val="26"/>
        </w:rPr>
        <w:t>машиноместами</w:t>
      </w:r>
      <w:proofErr w:type="spellEnd"/>
      <w:r w:rsidRPr="000A74E3">
        <w:rPr>
          <w:rFonts w:cs="Times New Roman"/>
          <w:szCs w:val="26"/>
        </w:rPr>
        <w:t xml:space="preserve">, а также для осуществления иной деятельности, направленной на совместное использование имущества, принадлежащего собственникам гаражей или </w:t>
      </w:r>
      <w:proofErr w:type="spellStart"/>
      <w:r w:rsidRPr="000A74E3">
        <w:rPr>
          <w:rFonts w:cs="Times New Roman"/>
          <w:szCs w:val="26"/>
        </w:rPr>
        <w:t>машиномест</w:t>
      </w:r>
      <w:proofErr w:type="spellEnd"/>
      <w:r w:rsidRPr="000A74E3">
        <w:rPr>
          <w:rFonts w:cs="Times New Roman"/>
          <w:szCs w:val="26"/>
        </w:rPr>
        <w:t>;</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городская среда </w:t>
      </w:r>
      <w:r w:rsidR="00E529EA">
        <w:rPr>
          <w:rFonts w:cs="Times New Roman"/>
          <w:szCs w:val="26"/>
        </w:rPr>
        <w:t>–</w:t>
      </w:r>
      <w:r w:rsidRPr="000A74E3">
        <w:rPr>
          <w:rFonts w:cs="Times New Roman"/>
          <w:szCs w:val="26"/>
        </w:rPr>
        <w:t xml:space="preserve"> это совокупность природных, архитектурно</w:t>
      </w:r>
      <w:r w:rsidR="00E529EA">
        <w:rPr>
          <w:rFonts w:cs="Times New Roman"/>
          <w:szCs w:val="26"/>
        </w:rPr>
        <w:t>-</w:t>
      </w:r>
      <w:r w:rsidRPr="000A74E3">
        <w:rPr>
          <w:rFonts w:cs="Times New Roman"/>
          <w:szCs w:val="26"/>
        </w:rPr>
        <w:t>планировочных, экологических, социально</w:t>
      </w:r>
      <w:r w:rsidR="00E529EA">
        <w:rPr>
          <w:rFonts w:cs="Times New Roman"/>
          <w:szCs w:val="26"/>
        </w:rPr>
        <w:t>-</w:t>
      </w:r>
      <w:r w:rsidRPr="000A74E3">
        <w:rPr>
          <w:rFonts w:cs="Times New Roman"/>
          <w:szCs w:val="26"/>
        </w:rPr>
        <w:t>культурных и других факторов, характеризующих среду обитания на определенной территории и определяющих комфортность проживания на этой территории в пределах городской черты;</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городское средство информации </w:t>
      </w:r>
      <w:r w:rsidR="00E529EA">
        <w:rPr>
          <w:rFonts w:cs="Times New Roman"/>
          <w:szCs w:val="26"/>
        </w:rPr>
        <w:t>–</w:t>
      </w:r>
      <w:r w:rsidRPr="000A74E3">
        <w:rPr>
          <w:rFonts w:cs="Times New Roman"/>
          <w:szCs w:val="26"/>
        </w:rPr>
        <w:t xml:space="preserve"> стенды, информационные тумбы и другие конструкции, расположенные на согласованных Администрацией города Норильска местах (многоквартирных домах, объектах недвижимого имущества, в том числе земельных участках, находящихся в ведении федеральных, краевых и муниципальных учреждений);</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lastRenderedPageBreak/>
        <w:tab/>
        <w:t>жилищный или жилищно</w:t>
      </w:r>
      <w:r w:rsidR="00E529EA">
        <w:rPr>
          <w:rFonts w:cs="Times New Roman"/>
          <w:szCs w:val="26"/>
        </w:rPr>
        <w:t>-</w:t>
      </w:r>
      <w:r w:rsidRPr="000A74E3">
        <w:rPr>
          <w:rFonts w:cs="Times New Roman"/>
          <w:szCs w:val="26"/>
        </w:rPr>
        <w:t xml:space="preserve">строительный кооператив </w:t>
      </w:r>
      <w:r w:rsidR="00E529EA">
        <w:rPr>
          <w:rFonts w:cs="Times New Roman"/>
          <w:szCs w:val="26"/>
        </w:rPr>
        <w:t>–</w:t>
      </w:r>
      <w:r w:rsidRPr="000A74E3">
        <w:rPr>
          <w:rFonts w:cs="Times New Roman"/>
          <w:szCs w:val="26"/>
        </w:rPr>
        <w:t xml:space="preserve"> добровольное объединение граждан и в установленных Жилищным </w:t>
      </w:r>
      <w:hyperlink r:id="rId12" w:history="1">
        <w:r w:rsidRPr="000A74E3">
          <w:rPr>
            <w:rFonts w:cs="Times New Roman"/>
            <w:szCs w:val="26"/>
          </w:rPr>
          <w:t>кодексом</w:t>
        </w:r>
      </w:hyperlink>
      <w:r w:rsidRPr="000A74E3">
        <w:rPr>
          <w:rFonts w:cs="Times New Roman"/>
          <w:szCs w:val="26"/>
        </w:rPr>
        <w:t xml:space="preserve"> Российской Федерации, другими федеральными законами случаях юридических лиц на основе членства в целях удовлетворения потребностей граждан в жилье, а также управления многоквартирным домом;</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зеленые насаждения </w:t>
      </w:r>
      <w:r w:rsidR="00E529EA">
        <w:rPr>
          <w:rFonts w:cs="Times New Roman"/>
          <w:szCs w:val="26"/>
        </w:rPr>
        <w:t>–</w:t>
      </w:r>
      <w:r w:rsidRPr="000A74E3">
        <w:rPr>
          <w:rFonts w:cs="Times New Roman"/>
          <w:szCs w:val="26"/>
        </w:rPr>
        <w:t xml:space="preserve"> совокупность древесных, кустарниковых и травянистых растений (в том числе искусственного происхождения) на определенной территории (включая парки, скверы, газоны, цветники и т.д.);</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земляные работы </w:t>
      </w:r>
      <w:r w:rsidR="00E529EA">
        <w:rPr>
          <w:rFonts w:cs="Times New Roman"/>
          <w:szCs w:val="26"/>
        </w:rPr>
        <w:t>–</w:t>
      </w:r>
      <w:r w:rsidRPr="000A74E3">
        <w:rPr>
          <w:rFonts w:cs="Times New Roman"/>
          <w:szCs w:val="26"/>
        </w:rPr>
        <w:t xml:space="preserve"> работы, связанные со вскрытием грунта на глубину более 0,3 м,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0,5 м, установкой временных ограждений, размещения временных объектов в целях проведения следующих работ: строительство, реконструкция объектов капитального строительства, прокладка инженерных сетей и сооружений к строящимся (реконструируемым) объектам капитального строительства, установка опор информационных и рекламных конструкций, размещение и установка некапитальных объектов, а также объектов, размещение которых может осуществляться без предоставления земельных участков и установления сервитутов,  капитальный ремонт дорог и элементов их обустройства, устройство, реконструкция светофорных объектов, установка опор дорожных знаков и указателей, ремонт инженерных коммуникаций и сооружений, прокладка (размещение) инженерных сетей и сооружений, линий и сооружений связи, для проведения которой не требуется разрешения на строительство,  установка опор освещения, контактной сети, архитектурно</w:t>
      </w:r>
      <w:r w:rsidR="00E529EA">
        <w:rPr>
          <w:rFonts w:cs="Times New Roman"/>
          <w:szCs w:val="26"/>
        </w:rPr>
        <w:t>–</w:t>
      </w:r>
      <w:r w:rsidRPr="000A74E3">
        <w:rPr>
          <w:rFonts w:cs="Times New Roman"/>
          <w:szCs w:val="26"/>
        </w:rPr>
        <w:t xml:space="preserve">художественной подсветки,  </w:t>
      </w:r>
      <w:proofErr w:type="spellStart"/>
      <w:r w:rsidRPr="000A74E3">
        <w:rPr>
          <w:rFonts w:cs="Times New Roman"/>
          <w:szCs w:val="26"/>
        </w:rPr>
        <w:t>аварийно</w:t>
      </w:r>
      <w:proofErr w:type="spellEnd"/>
      <w:r w:rsidR="00E529EA">
        <w:rPr>
          <w:rFonts w:cs="Times New Roman"/>
          <w:szCs w:val="26"/>
        </w:rPr>
        <w:t>–</w:t>
      </w:r>
      <w:r w:rsidRPr="000A74E3">
        <w:rPr>
          <w:rFonts w:cs="Times New Roman"/>
          <w:szCs w:val="26"/>
        </w:rPr>
        <w:t>восстановительный ремонт инженерных коммуникаций, сооружений и дорог,  комплексное благоустройство территорий, снос зданий и сооружений, ликвидация коммуникаций;</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зона отдыха населения </w:t>
      </w:r>
      <w:r w:rsidR="00E529EA">
        <w:rPr>
          <w:rFonts w:cs="Times New Roman"/>
          <w:szCs w:val="26"/>
        </w:rPr>
        <w:t>–</w:t>
      </w:r>
      <w:r w:rsidRPr="000A74E3">
        <w:rPr>
          <w:rFonts w:cs="Times New Roman"/>
          <w:szCs w:val="26"/>
        </w:rPr>
        <w:t xml:space="preserve"> территория общего пользования, находящаяся за границами земель населенных пунктов в границах территории муниципального образования город Норильск, включающая в себя участки тундры, лесотундры, прибрежные зоны рек и озер в границах муниципального образования город Норильск;</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инженерные сети </w:t>
      </w:r>
      <w:r w:rsidR="00E529EA">
        <w:rPr>
          <w:rFonts w:cs="Times New Roman"/>
          <w:szCs w:val="26"/>
        </w:rPr>
        <w:t>–</w:t>
      </w:r>
      <w:r w:rsidRPr="000A74E3">
        <w:rPr>
          <w:rFonts w:cs="Times New Roman"/>
          <w:szCs w:val="26"/>
        </w:rPr>
        <w:t xml:space="preserve"> совокупность трубопроводов, коммуникаций и других сооружений, предназначенных для инженерно</w:t>
      </w:r>
      <w:r w:rsidR="00E529EA">
        <w:rPr>
          <w:rFonts w:cs="Times New Roman"/>
          <w:szCs w:val="26"/>
        </w:rPr>
        <w:t>-</w:t>
      </w:r>
      <w:r w:rsidRPr="000A74E3">
        <w:rPr>
          <w:rFonts w:cs="Times New Roman"/>
          <w:szCs w:val="26"/>
        </w:rPr>
        <w:t xml:space="preserve">технического обеспечения зданий и сооружений, предназначенных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proofErr w:type="spellStart"/>
      <w:r w:rsidRPr="000A74E3">
        <w:rPr>
          <w:rFonts w:cs="Times New Roman"/>
          <w:szCs w:val="26"/>
        </w:rPr>
        <w:t>мусороудаления</w:t>
      </w:r>
      <w:proofErr w:type="spellEnd"/>
      <w:r w:rsidRPr="000A74E3">
        <w:rPr>
          <w:rFonts w:cs="Times New Roman"/>
          <w:szCs w:val="26"/>
        </w:rPr>
        <w:t>, вертикального транспорта (лифты, эскалаторы) или функций обеспечения безопасности;</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информационная конструкция </w:t>
      </w:r>
      <w:r w:rsidR="00E529EA">
        <w:rPr>
          <w:rFonts w:cs="Times New Roman"/>
          <w:szCs w:val="26"/>
        </w:rPr>
        <w:t>–</w:t>
      </w:r>
      <w:r w:rsidRPr="000A74E3">
        <w:rPr>
          <w:rFonts w:cs="Times New Roman"/>
          <w:szCs w:val="26"/>
        </w:rPr>
        <w:t xml:space="preserve"> техническое средство стабильного территориального размещения средств наружной информации, размещаемое на внешней стене и иных конструктивных элементах объекта недвижимого имущества (части объекта недвижимого имущества), в котором располагается помещение, занимаемое заявителем на праве собственности или на ином законном основании, предназначенное для размещения сведений, распространение которых по форме и содержанию является для заявителя обязательным на основании закона или обычая делового оборота и не относится к рекламной информации, независимо от манеры их исполнения;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lastRenderedPageBreak/>
        <w:tab/>
        <w:t xml:space="preserve">контейнер </w:t>
      </w:r>
      <w:r w:rsidR="00E529EA">
        <w:rPr>
          <w:rFonts w:cs="Times New Roman"/>
          <w:szCs w:val="26"/>
        </w:rPr>
        <w:t>–</w:t>
      </w:r>
      <w:r w:rsidRPr="000A74E3">
        <w:rPr>
          <w:rFonts w:cs="Times New Roman"/>
          <w:szCs w:val="26"/>
        </w:rPr>
        <w:t xml:space="preserve"> мусоросборник, предназначенный для складирования твердых коммунальных отходов, за исключением крупногабаритных отходов;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контейнерная площадка </w:t>
      </w:r>
      <w:r w:rsidR="00E529EA">
        <w:rPr>
          <w:rFonts w:cs="Times New Roman"/>
          <w:szCs w:val="26"/>
        </w:rPr>
        <w:t>–</w:t>
      </w:r>
      <w:r w:rsidRPr="000A74E3">
        <w:rPr>
          <w:rFonts w:cs="Times New Roman"/>
          <w:szCs w:val="26"/>
        </w:rPr>
        <w:t xml:space="preserve">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w:t>
      </w:r>
      <w:r w:rsidR="00E529EA">
        <w:rPr>
          <w:rFonts w:cs="Times New Roman"/>
          <w:szCs w:val="26"/>
        </w:rPr>
        <w:t>-</w:t>
      </w:r>
      <w:r w:rsidRPr="000A74E3">
        <w:rPr>
          <w:rFonts w:cs="Times New Roman"/>
          <w:szCs w:val="26"/>
        </w:rPr>
        <w:t>эпидемиологического благополучия населения и предназначенное для размещения контейнеров и бункеров;</w:t>
      </w:r>
    </w:p>
    <w:p w:rsidR="000A74E3" w:rsidRPr="000A74E3" w:rsidRDefault="000A74E3" w:rsidP="000A74E3">
      <w:pPr>
        <w:tabs>
          <w:tab w:val="left" w:pos="0"/>
        </w:tabs>
        <w:autoSpaceDE w:val="0"/>
        <w:autoSpaceDN w:val="0"/>
        <w:adjustRightInd w:val="0"/>
        <w:ind w:firstLine="709"/>
        <w:rPr>
          <w:rFonts w:cs="Times New Roman"/>
          <w:szCs w:val="26"/>
        </w:rPr>
      </w:pPr>
      <w:r w:rsidRPr="000A74E3">
        <w:rPr>
          <w:rFonts w:cs="Times New Roman"/>
          <w:szCs w:val="26"/>
        </w:rPr>
        <w:t xml:space="preserve">крупногабаритные отходы </w:t>
      </w:r>
      <w:r w:rsidR="00E529EA">
        <w:rPr>
          <w:rFonts w:cs="Times New Roman"/>
          <w:szCs w:val="26"/>
        </w:rPr>
        <w:t>–</w:t>
      </w:r>
      <w:r w:rsidRPr="000A74E3">
        <w:rPr>
          <w:rFonts w:cs="Times New Roman"/>
          <w:szCs w:val="26"/>
        </w:rPr>
        <w:t xml:space="preserve">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0A74E3" w:rsidRPr="000A74E3" w:rsidRDefault="000A74E3" w:rsidP="000A74E3">
      <w:pPr>
        <w:tabs>
          <w:tab w:val="left" w:pos="0"/>
        </w:tabs>
        <w:autoSpaceDE w:val="0"/>
        <w:autoSpaceDN w:val="0"/>
        <w:adjustRightInd w:val="0"/>
        <w:ind w:firstLine="709"/>
        <w:rPr>
          <w:rFonts w:cs="Times New Roman"/>
          <w:szCs w:val="26"/>
        </w:rPr>
      </w:pPr>
      <w:r w:rsidRPr="000A74E3">
        <w:rPr>
          <w:rFonts w:cs="Times New Roman"/>
          <w:szCs w:val="26"/>
        </w:rPr>
        <w:t xml:space="preserve">ландшафтная организация </w:t>
      </w:r>
      <w:r w:rsidR="00E529EA">
        <w:rPr>
          <w:rFonts w:cs="Times New Roman"/>
          <w:szCs w:val="26"/>
        </w:rPr>
        <w:t>–</w:t>
      </w:r>
      <w:r w:rsidRPr="000A74E3">
        <w:rPr>
          <w:rFonts w:cs="Times New Roman"/>
          <w:szCs w:val="26"/>
        </w:rPr>
        <w:t xml:space="preserve"> это комплекс градостроительных, ландшафтно</w:t>
      </w:r>
      <w:r w:rsidR="00E529EA">
        <w:rPr>
          <w:rFonts w:cs="Times New Roman"/>
          <w:szCs w:val="26"/>
        </w:rPr>
        <w:t>-</w:t>
      </w:r>
      <w:r w:rsidRPr="000A74E3">
        <w:rPr>
          <w:rFonts w:cs="Times New Roman"/>
          <w:szCs w:val="26"/>
        </w:rPr>
        <w:t>планировочных, инженерных, эстетических и агротехнических мероприятий по разработке и созданию эффективных систем озеленённых территорий, способствующих оптимизации санитарно</w:t>
      </w:r>
      <w:r w:rsidR="00E529EA">
        <w:rPr>
          <w:rFonts w:cs="Times New Roman"/>
          <w:szCs w:val="26"/>
        </w:rPr>
        <w:t>-</w:t>
      </w:r>
      <w:r w:rsidRPr="000A74E3">
        <w:rPr>
          <w:rFonts w:cs="Times New Roman"/>
          <w:szCs w:val="26"/>
        </w:rPr>
        <w:t>гигиенических условий для проживания населения, оздоровлению окружающей среды, наилучшей организации отдыха населения, обогащению внешнего облика застройки;</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маломобильная группа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отнесены инвалиды, люди с ограниченными (временно или постоянно) возможностями здоровья, люди с детскими колясками и т.п.;</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малые архитектурные формы </w:t>
      </w:r>
      <w:r w:rsidR="00E529EA">
        <w:rPr>
          <w:rFonts w:cs="Times New Roman"/>
          <w:szCs w:val="26"/>
        </w:rPr>
        <w:t>–</w:t>
      </w:r>
      <w:r w:rsidRPr="000A74E3">
        <w:rPr>
          <w:rFonts w:cs="Times New Roman"/>
          <w:szCs w:val="26"/>
        </w:rPr>
        <w:t xml:space="preserve"> элементы декоративного оформления и коммунально</w:t>
      </w:r>
      <w:r w:rsidR="00E529EA">
        <w:rPr>
          <w:rFonts w:cs="Times New Roman"/>
          <w:szCs w:val="26"/>
        </w:rPr>
        <w:t>-</w:t>
      </w:r>
      <w:r w:rsidRPr="000A74E3">
        <w:rPr>
          <w:rFonts w:cs="Times New Roman"/>
          <w:szCs w:val="26"/>
        </w:rPr>
        <w:t>технического обустройства территорий, не связанные с осуществлением предпринимательской деятельности в области торговли и общественного питания;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муниципальные автомобильные дороги </w:t>
      </w:r>
      <w:r w:rsidR="00E529EA">
        <w:rPr>
          <w:rFonts w:cs="Times New Roman"/>
          <w:szCs w:val="26"/>
        </w:rPr>
        <w:t>–</w:t>
      </w:r>
      <w:r w:rsidRPr="000A74E3">
        <w:rPr>
          <w:rFonts w:cs="Times New Roman"/>
          <w:szCs w:val="26"/>
        </w:rPr>
        <w:t xml:space="preserve"> автомобильные дороги общего пользования местного значения муниципального образования город Норильск, находящиеся в собственности муниципального образования город Норильск, и включенные в перечень автомобильных дорог общего пользования местного значения, утверждаемый правовым актом Администрации города Норильска, издаваемым Главой города Норильска или иным уполномоченным им лицом;</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некапитальные строения, сооружения </w:t>
      </w:r>
      <w:r w:rsidR="00E529EA">
        <w:rPr>
          <w:rFonts w:cs="Times New Roman"/>
          <w:szCs w:val="26"/>
        </w:rPr>
        <w:t>–</w:t>
      </w:r>
      <w:r w:rsidRPr="000A74E3">
        <w:rPr>
          <w:rFonts w:cs="Times New Roman"/>
          <w:szCs w:val="26"/>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нестационарный торговый объект </w:t>
      </w:r>
      <w:r w:rsidR="00E529EA">
        <w:rPr>
          <w:rFonts w:cs="Times New Roman"/>
          <w:szCs w:val="26"/>
        </w:rPr>
        <w:t>–</w:t>
      </w:r>
      <w:r w:rsidRPr="000A74E3">
        <w:rPr>
          <w:rFonts w:cs="Times New Roman"/>
          <w:szCs w:val="26"/>
        </w:rPr>
        <w:t xml:space="preserve">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w:t>
      </w:r>
      <w:r w:rsidR="00E529EA">
        <w:rPr>
          <w:rFonts w:cs="Times New Roman"/>
          <w:szCs w:val="26"/>
        </w:rPr>
        <w:t>-</w:t>
      </w:r>
      <w:r w:rsidRPr="000A74E3">
        <w:rPr>
          <w:rFonts w:cs="Times New Roman"/>
          <w:szCs w:val="26"/>
        </w:rPr>
        <w:t>технического обеспечения, в том числе передвижное сооружение;</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общественные пространства – часть городской среды, свободная от транспорта, территории общего пользования, в том числе пешеходные зоны, площади, улицы, скверы, бульвары, а также наземные, подземные,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w:t>
      </w:r>
      <w:r w:rsidRPr="000A74E3">
        <w:rPr>
          <w:rFonts w:cs="Times New Roman"/>
          <w:szCs w:val="26"/>
        </w:rPr>
        <w:lastRenderedPageBreak/>
        <w:t>проведения массовых мероприятий, организации пешеходных потоков на территориях объектов массового посещения общественного, делового назначения, объектов пассажирского транспорта;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объект капитального строительства </w:t>
      </w:r>
      <w:r w:rsidR="00E529EA">
        <w:rPr>
          <w:rFonts w:cs="Times New Roman"/>
          <w:szCs w:val="26"/>
        </w:rPr>
        <w:t>–</w:t>
      </w:r>
      <w:r w:rsidRPr="000A74E3">
        <w:rPr>
          <w:rFonts w:cs="Times New Roman"/>
          <w:szCs w:val="26"/>
        </w:rPr>
        <w:t xml:space="preserve"> здание, строение, сооружение, объекты, строительство которых не завершено (далее </w:t>
      </w:r>
      <w:r w:rsidR="00E529EA">
        <w:rPr>
          <w:rFonts w:cs="Times New Roman"/>
          <w:szCs w:val="26"/>
        </w:rPr>
        <w:t>–</w:t>
      </w:r>
      <w:r w:rsidRPr="000A74E3">
        <w:rPr>
          <w:rFonts w:cs="Times New Roman"/>
          <w:szCs w:val="26"/>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объект культурного наследия </w:t>
      </w:r>
      <w:r w:rsidR="00E529EA">
        <w:rPr>
          <w:rFonts w:cs="Times New Roman"/>
          <w:szCs w:val="26"/>
        </w:rPr>
        <w:t>–</w:t>
      </w:r>
      <w:r w:rsidRPr="000A74E3">
        <w:rPr>
          <w:rFonts w:cs="Times New Roman"/>
          <w:szCs w:val="26"/>
        </w:rPr>
        <w:t xml:space="preserve">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w:t>
      </w:r>
      <w:r w:rsidR="00E529EA">
        <w:rPr>
          <w:rFonts w:cs="Times New Roman"/>
          <w:szCs w:val="26"/>
        </w:rPr>
        <w:t>-</w:t>
      </w:r>
      <w:r w:rsidRPr="000A74E3">
        <w:rPr>
          <w:rFonts w:cs="Times New Roman"/>
          <w:szCs w:val="26"/>
        </w:rPr>
        <w:t>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К объектам культурного наследия относятся: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памятники </w:t>
      </w:r>
      <w:r w:rsidR="00E529EA">
        <w:rPr>
          <w:rFonts w:cs="Times New Roman"/>
          <w:szCs w:val="26"/>
        </w:rPr>
        <w:t>–</w:t>
      </w:r>
      <w:r w:rsidRPr="000A74E3">
        <w:rPr>
          <w:rFonts w:cs="Times New Roman"/>
          <w:szCs w:val="26"/>
        </w:rPr>
        <w:t xml:space="preserve"> отдельные постройки, здания и сооружения с исторически сложившимися территориями (в том числе памятники религиозного назначения, относящиеся в соответствии с Федеральным законом от 30.11.2007 № 327</w:t>
      </w:r>
      <w:r w:rsidR="00E529EA">
        <w:rPr>
          <w:rFonts w:cs="Times New Roman"/>
          <w:szCs w:val="26"/>
        </w:rPr>
        <w:t>-</w:t>
      </w:r>
      <w:r w:rsidRPr="000A74E3">
        <w:rPr>
          <w:rFonts w:cs="Times New Roman"/>
          <w:szCs w:val="26"/>
        </w:rPr>
        <w:t>ФЗ «О передаче религиозным организациям имущества религиозного назначения, находящегося в государственной или муниципальной собственности» к имуществу религиозного назначения);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ансамбли </w:t>
      </w:r>
      <w:r w:rsidR="00E529EA">
        <w:rPr>
          <w:rFonts w:cs="Times New Roman"/>
          <w:szCs w:val="26"/>
        </w:rPr>
        <w:t>–</w:t>
      </w:r>
      <w:r w:rsidRPr="000A74E3">
        <w:rPr>
          <w:rFonts w:cs="Times New Roman"/>
          <w:szCs w:val="26"/>
        </w:rPr>
        <w:t xml:space="preserve">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w:t>
      </w:r>
      <w:proofErr w:type="spellStart"/>
      <w:r w:rsidRPr="000A74E3">
        <w:rPr>
          <w:rFonts w:cs="Times New Roman"/>
          <w:szCs w:val="26"/>
        </w:rPr>
        <w:t>садово</w:t>
      </w:r>
      <w:proofErr w:type="spellEnd"/>
      <w:r w:rsidR="00E529EA">
        <w:rPr>
          <w:rFonts w:cs="Times New Roman"/>
          <w:szCs w:val="26"/>
        </w:rPr>
        <w:t>–</w:t>
      </w:r>
      <w:r w:rsidRPr="000A74E3">
        <w:rPr>
          <w:rFonts w:cs="Times New Roman"/>
          <w:szCs w:val="26"/>
        </w:rPr>
        <w:t>паркового искусства (сады, парки, скверы, бульвары), некрополи; объекты археологического наследия;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достопримечательные места </w:t>
      </w:r>
      <w:r w:rsidR="00E529EA">
        <w:rPr>
          <w:rFonts w:cs="Times New Roman"/>
          <w:szCs w:val="26"/>
        </w:rPr>
        <w:t>–</w:t>
      </w:r>
      <w:r w:rsidRPr="000A74E3">
        <w:rPr>
          <w:rFonts w:cs="Times New Roman"/>
          <w:szCs w:val="26"/>
        </w:rPr>
        <w:t xml:space="preserve"> творения, созданные человеком, или совместные творения человека и природы, в том числе места традиционного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 объекты археологического наследия; места совершения религиозных обрядов; места захоронений жертв массовых репрессий; религиозно</w:t>
      </w:r>
      <w:r w:rsidR="00E529EA">
        <w:rPr>
          <w:rFonts w:cs="Times New Roman"/>
          <w:szCs w:val="26"/>
        </w:rPr>
        <w:t>-</w:t>
      </w:r>
      <w:r w:rsidRPr="000A74E3">
        <w:rPr>
          <w:rFonts w:cs="Times New Roman"/>
          <w:szCs w:val="26"/>
        </w:rPr>
        <w:t>исторические места;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ограждения </w:t>
      </w:r>
      <w:r w:rsidR="00E529EA">
        <w:rPr>
          <w:rFonts w:cs="Times New Roman"/>
          <w:szCs w:val="26"/>
        </w:rPr>
        <w:t>–</w:t>
      </w:r>
      <w:r w:rsidRPr="000A74E3">
        <w:rPr>
          <w:rFonts w:cs="Times New Roman"/>
          <w:szCs w:val="26"/>
        </w:rPr>
        <w:t xml:space="preserve"> ограды, заборы, шлагбаумы, столбы, цепи, газонные (тротуарные) ограждения, другие сооружения, препятствующие или ограничивающие проход (и движение) пешеходов и (или) проезд транспортных средств;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lastRenderedPageBreak/>
        <w:tab/>
        <w:t xml:space="preserve">оператор по обращению с твердыми коммунальными отходами </w:t>
      </w:r>
      <w:r w:rsidR="00E529EA">
        <w:rPr>
          <w:rFonts w:cs="Times New Roman"/>
          <w:szCs w:val="26"/>
        </w:rPr>
        <w:t xml:space="preserve">            </w:t>
      </w:r>
      <w:proofErr w:type="gramStart"/>
      <w:r w:rsidR="00E529EA">
        <w:rPr>
          <w:rFonts w:cs="Times New Roman"/>
          <w:szCs w:val="26"/>
        </w:rPr>
        <w:t xml:space="preserve">   </w:t>
      </w:r>
      <w:r w:rsidRPr="000A74E3">
        <w:rPr>
          <w:rFonts w:cs="Times New Roman"/>
          <w:szCs w:val="26"/>
        </w:rPr>
        <w:t>(</w:t>
      </w:r>
      <w:proofErr w:type="gramEnd"/>
      <w:r w:rsidRPr="000A74E3">
        <w:rPr>
          <w:rFonts w:cs="Times New Roman"/>
          <w:szCs w:val="26"/>
        </w:rPr>
        <w:t xml:space="preserve">далее </w:t>
      </w:r>
      <w:r w:rsidR="00E529EA">
        <w:rPr>
          <w:rFonts w:cs="Times New Roman"/>
          <w:szCs w:val="26"/>
        </w:rPr>
        <w:t>–</w:t>
      </w:r>
      <w:r w:rsidRPr="000A74E3">
        <w:rPr>
          <w:rFonts w:cs="Times New Roman"/>
          <w:szCs w:val="26"/>
        </w:rPr>
        <w:t xml:space="preserve"> оператор) </w:t>
      </w:r>
      <w:r w:rsidR="00E529EA">
        <w:rPr>
          <w:rFonts w:cs="Times New Roman"/>
          <w:szCs w:val="26"/>
        </w:rPr>
        <w:t>–</w:t>
      </w:r>
      <w:r w:rsidRPr="000A74E3">
        <w:rPr>
          <w:rFonts w:cs="Times New Roman"/>
          <w:szCs w:val="26"/>
        </w:rPr>
        <w:t xml:space="preserve"> индивидуальный 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оператор парковки – владелец автомобильной дороги, осуществляющий деятельность по обеспечению использования парковок (парковочных мест) на платной основе на муниципальных автомобильных дорогах, либо юридическое лицо независимо от организационно</w:t>
      </w:r>
      <w:r w:rsidR="00E529EA">
        <w:rPr>
          <w:rFonts w:cs="Times New Roman"/>
          <w:szCs w:val="26"/>
        </w:rPr>
        <w:t>–</w:t>
      </w:r>
      <w:r w:rsidRPr="000A74E3">
        <w:rPr>
          <w:rFonts w:cs="Times New Roman"/>
          <w:szCs w:val="26"/>
        </w:rPr>
        <w:t>правовой формы, индивидуальный предприниматель, отобранные на конкурсной основе в соответствии с законодательством Российской Федерации;</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организации, обеспечивающие управление многоквартирными домами </w:t>
      </w:r>
      <w:r w:rsidR="00E529EA">
        <w:rPr>
          <w:rFonts w:cs="Times New Roman"/>
          <w:szCs w:val="26"/>
        </w:rPr>
        <w:t>–</w:t>
      </w:r>
      <w:r w:rsidRPr="000A74E3">
        <w:rPr>
          <w:rFonts w:cs="Times New Roman"/>
          <w:szCs w:val="26"/>
        </w:rPr>
        <w:t xml:space="preserve"> товарищество собственников жилья, управляющая организация, жилищный или жилищно</w:t>
      </w:r>
      <w:r w:rsidR="00E529EA">
        <w:rPr>
          <w:rFonts w:cs="Times New Roman"/>
          <w:szCs w:val="26"/>
        </w:rPr>
        <w:t>-с</w:t>
      </w:r>
      <w:r w:rsidRPr="000A74E3">
        <w:rPr>
          <w:rFonts w:cs="Times New Roman"/>
          <w:szCs w:val="26"/>
        </w:rPr>
        <w:t>троительный кооператив;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остановочный пункт </w:t>
      </w:r>
      <w:r w:rsidR="00E529EA">
        <w:rPr>
          <w:rFonts w:cs="Times New Roman"/>
          <w:szCs w:val="26"/>
        </w:rPr>
        <w:t>–</w:t>
      </w:r>
      <w:r w:rsidRPr="000A74E3">
        <w:rPr>
          <w:rFonts w:cs="Times New Roman"/>
          <w:szCs w:val="26"/>
        </w:rPr>
        <w:t xml:space="preserve">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отходы </w:t>
      </w:r>
      <w:r w:rsidR="00E529EA">
        <w:rPr>
          <w:rFonts w:cs="Times New Roman"/>
          <w:szCs w:val="26"/>
        </w:rPr>
        <w:t>–</w:t>
      </w:r>
      <w:r w:rsidRPr="000A74E3">
        <w:rPr>
          <w:rFonts w:cs="Times New Roman"/>
          <w:szCs w:val="26"/>
        </w:rPr>
        <w:t xml:space="preserve"> вещества или предметы, которые образованы в процессе выполнения работ, оказания услуг или в процессе потребления, которые удаляются, предназначены для удаления или подлежат удалению в соответствии с требованиями действующего законодательства, в том числе твердые коммунальные отходы;</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парковка (парковочное место) </w:t>
      </w:r>
      <w:r w:rsidR="00E529EA">
        <w:rPr>
          <w:rFonts w:cs="Times New Roman"/>
          <w:szCs w:val="26"/>
        </w:rPr>
        <w:t>–</w:t>
      </w:r>
      <w:r w:rsidRPr="000A74E3">
        <w:rPr>
          <w:rFonts w:cs="Times New Roman"/>
          <w:szCs w:val="26"/>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мосту, площади и иным объектам улично</w:t>
      </w:r>
      <w:r w:rsidR="00E529EA">
        <w:rPr>
          <w:rFonts w:cs="Times New Roman"/>
          <w:szCs w:val="26"/>
        </w:rPr>
        <w:t>-</w:t>
      </w:r>
      <w:r w:rsidRPr="000A74E3">
        <w:rPr>
          <w:rFonts w:cs="Times New Roman"/>
          <w:szCs w:val="26"/>
        </w:rPr>
        <w:t>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пользователь парковки </w:t>
      </w:r>
      <w:r w:rsidR="00E529EA">
        <w:rPr>
          <w:rFonts w:cs="Times New Roman"/>
          <w:szCs w:val="26"/>
        </w:rPr>
        <w:t>–</w:t>
      </w:r>
      <w:r w:rsidRPr="000A74E3">
        <w:rPr>
          <w:rFonts w:cs="Times New Roman"/>
          <w:szCs w:val="26"/>
        </w:rPr>
        <w:t xml:space="preserve"> владелец транспортного средства, разместивший на парковке (парковочном месте) транспортное средство;</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потребитель </w:t>
      </w:r>
      <w:r w:rsidR="00E529EA">
        <w:rPr>
          <w:rFonts w:cs="Times New Roman"/>
          <w:szCs w:val="26"/>
        </w:rPr>
        <w:t>–</w:t>
      </w:r>
      <w:r w:rsidRPr="000A74E3">
        <w:rPr>
          <w:rFonts w:cs="Times New Roman"/>
          <w:szCs w:val="26"/>
        </w:rPr>
        <w:t xml:space="preserve"> собственник твердых коммунальных отходов или уполномоченное им лицо, заключившее или обязанное заключить с региональным оператором договор на оказание услуг по обращению с твердыми коммунальными отходами;</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потребители ртутьсодержащих ламп </w:t>
      </w:r>
      <w:r w:rsidR="00E529EA">
        <w:rPr>
          <w:rFonts w:cs="Times New Roman"/>
          <w:szCs w:val="26"/>
        </w:rPr>
        <w:t>–</w:t>
      </w:r>
      <w:r w:rsidRPr="000A74E3">
        <w:rPr>
          <w:rFonts w:cs="Times New Roman"/>
          <w:szCs w:val="26"/>
        </w:rPr>
        <w:t xml:space="preserve"> юридические лица или индивидуальные предприниматели, не имеющие лицензии на осуществление деятельности по обезвреживанию и размещению отходов I </w:t>
      </w:r>
      <w:r w:rsidR="00E529EA">
        <w:rPr>
          <w:rFonts w:cs="Times New Roman"/>
          <w:szCs w:val="26"/>
        </w:rPr>
        <w:t>–</w:t>
      </w:r>
      <w:r w:rsidRPr="000A74E3">
        <w:rPr>
          <w:rFonts w:cs="Times New Roman"/>
          <w:szCs w:val="26"/>
        </w:rPr>
        <w:t xml:space="preserve"> IV класса опасности, а также физические лица, эксплуатирующие осветительные устройства и электрические лампы с ртутным заполнением;</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правообладатель – физическое или юридическое лицо, независимо от организационно правовой формы, обладающее правом собственности на объект или элемент благоустройства, владеющее и (или) пользующееся объектами или элементами благоустройства на ином законном основании (право аренды, безвозмездного пользования и др.);</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правообладатели объектов благоустройства </w:t>
      </w:r>
      <w:r w:rsidR="00E529EA">
        <w:rPr>
          <w:rFonts w:cs="Times New Roman"/>
          <w:szCs w:val="26"/>
        </w:rPr>
        <w:t>–</w:t>
      </w:r>
      <w:r w:rsidRPr="000A74E3">
        <w:rPr>
          <w:rFonts w:cs="Times New Roman"/>
          <w:szCs w:val="26"/>
        </w:rPr>
        <w:t xml:space="preserve"> собственники или лица осуществляющие полномочия собственников земельных участков, лица, владеющие и пользующиеся земельными участками на праве постоянного (бессрочного) пользования или на праве безвозмездного пользования, лица, </w:t>
      </w:r>
      <w:r w:rsidRPr="000A74E3">
        <w:rPr>
          <w:rFonts w:cs="Times New Roman"/>
          <w:szCs w:val="26"/>
        </w:rPr>
        <w:lastRenderedPageBreak/>
        <w:t>владеющие и пользующиеся земельными участками на праве пожизненного наследуемого владения и арендаторы земельных участков, лица использующие земли или земельные участки на основании сервитута или выданного в установленном порядке разрешения;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правообладатели элементов благоустройства – собственники элементов благоустройства (в том числе собственники объектов капитального строительства, собственники общего имущества многоквартирного дома), а также лица, владеющие и (или) пользующиеся на ином законном праве элементами благоустройства;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придомовая территория </w:t>
      </w:r>
      <w:r w:rsidR="00E529EA">
        <w:rPr>
          <w:rFonts w:cs="Times New Roman"/>
          <w:szCs w:val="26"/>
        </w:rPr>
        <w:t>–</w:t>
      </w:r>
      <w:r w:rsidRPr="000A74E3">
        <w:rPr>
          <w:rFonts w:cs="Times New Roman"/>
          <w:szCs w:val="26"/>
        </w:rPr>
        <w:t xml:space="preserve"> земельный участок, на котором расположен многоквартирный дом с элементами озеленения и благоустройства, а также иные предназначенные для обслуживания, эксплуатации и благоустройства данного дома и расположенные на указанном земельном участке объекты капитального строительства, некапитальные строения, сооружения;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проезд </w:t>
      </w:r>
      <w:r w:rsidR="00E529EA">
        <w:rPr>
          <w:rFonts w:cs="Times New Roman"/>
          <w:szCs w:val="26"/>
        </w:rPr>
        <w:t>–</w:t>
      </w:r>
      <w:r w:rsidRPr="000A74E3">
        <w:rPr>
          <w:rFonts w:cs="Times New Roman"/>
          <w:szCs w:val="26"/>
        </w:rPr>
        <w:t xml:space="preserve"> территория, предназначенная для движения транспортных средств и пешеходов от улиц к жилым зданиям (их группам), организациям и другим объектам застройки внутри квартала, микрорайона или иных элементов планировочной структуры муниципального образования город Норильск;</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проект благоустройства – документация, разрабатываемая (утверждаемая) в случаях и порядке, установленными настоящими Правилами, содержащая материалы в текстовой и графической форме, и определяющая проектные решения благоустройства территории, а также перечень работ по благоустройству;</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размещение отходов – хранение и захоронение отходов;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региональный оператор по обращению с твердыми коммунальными отходами (далее </w:t>
      </w:r>
      <w:r w:rsidR="00E529EA">
        <w:rPr>
          <w:rFonts w:cs="Times New Roman"/>
          <w:szCs w:val="26"/>
        </w:rPr>
        <w:t>–</w:t>
      </w:r>
      <w:r w:rsidRPr="000A74E3">
        <w:rPr>
          <w:rFonts w:cs="Times New Roman"/>
          <w:szCs w:val="26"/>
        </w:rPr>
        <w:t xml:space="preserve"> региональный оператор) </w:t>
      </w:r>
      <w:r w:rsidR="00E529EA">
        <w:rPr>
          <w:rFonts w:cs="Times New Roman"/>
          <w:szCs w:val="26"/>
        </w:rPr>
        <w:t>–</w:t>
      </w:r>
      <w:r w:rsidRPr="000A74E3">
        <w:rPr>
          <w:rFonts w:cs="Times New Roman"/>
          <w:szCs w:val="26"/>
        </w:rPr>
        <w:t xml:space="preserve"> оператор по обращению с твердыми коммунальными отходами </w:t>
      </w:r>
      <w:r w:rsidR="00E529EA">
        <w:rPr>
          <w:rFonts w:cs="Times New Roman"/>
          <w:szCs w:val="26"/>
        </w:rPr>
        <w:t>–</w:t>
      </w:r>
      <w:r w:rsidRPr="000A74E3">
        <w:rPr>
          <w:rFonts w:cs="Times New Roman"/>
          <w:szCs w:val="26"/>
        </w:rPr>
        <w:t xml:space="preserve">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сбора которых находятся в зоне деятельности регионального оператора;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реклама </w:t>
      </w:r>
      <w:r w:rsidR="00E529EA">
        <w:rPr>
          <w:rFonts w:cs="Times New Roman"/>
          <w:szCs w:val="26"/>
        </w:rPr>
        <w:t>–</w:t>
      </w:r>
      <w:r w:rsidRPr="000A74E3">
        <w:rPr>
          <w:rFonts w:cs="Times New Roman"/>
          <w:szCs w:val="26"/>
        </w:rPr>
        <w:t xml:space="preserve">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рекламная конструкция – техническое средство стабильного территориального размещения наружной рекламы (в том числе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воздушных шаров, аэростатов), монтируемые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реклама на транспортном средстве </w:t>
      </w:r>
      <w:r w:rsidR="00E529EA">
        <w:rPr>
          <w:rFonts w:cs="Times New Roman"/>
          <w:szCs w:val="26"/>
        </w:rPr>
        <w:t>–</w:t>
      </w:r>
      <w:r w:rsidRPr="000A74E3">
        <w:rPr>
          <w:rFonts w:cs="Times New Roman"/>
          <w:szCs w:val="26"/>
        </w:rPr>
        <w:t xml:space="preserve"> текстовые сообщения и/или изображения рекламного характера, размещенные на или в транспортном средстве;</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r>
      <w:proofErr w:type="spellStart"/>
      <w:r w:rsidRPr="000A74E3">
        <w:rPr>
          <w:rFonts w:cs="Times New Roman"/>
          <w:szCs w:val="26"/>
        </w:rPr>
        <w:t>рекламораспространитель</w:t>
      </w:r>
      <w:proofErr w:type="spellEnd"/>
      <w:r w:rsidRPr="000A74E3">
        <w:rPr>
          <w:rFonts w:cs="Times New Roman"/>
          <w:szCs w:val="26"/>
        </w:rPr>
        <w:t xml:space="preserve"> </w:t>
      </w:r>
      <w:r w:rsidR="00E529EA">
        <w:rPr>
          <w:rFonts w:cs="Times New Roman"/>
          <w:szCs w:val="26"/>
        </w:rPr>
        <w:t>–</w:t>
      </w:r>
      <w:r w:rsidRPr="000A74E3">
        <w:rPr>
          <w:rFonts w:cs="Times New Roman"/>
          <w:szCs w:val="26"/>
        </w:rPr>
        <w:t xml:space="preserve"> лицо, осуществляющее распространение рекламы любым способом, в любой форме и с использованием любых средств;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lastRenderedPageBreak/>
        <w:tab/>
        <w:t>сезонные объекты – нестационарные торговые объекты, представляющие собой временные сооружения или временные конструкции предназначенные для организации летней торговли, не связанные прочно с земельным участком вне зависимости от наличия или отсутствия подключения (технологического присоединения) к сетям инженерно</w:t>
      </w:r>
      <w:r w:rsidR="00E529EA">
        <w:rPr>
          <w:rFonts w:cs="Times New Roman"/>
          <w:szCs w:val="26"/>
        </w:rPr>
        <w:t>-</w:t>
      </w:r>
      <w:r w:rsidRPr="000A74E3">
        <w:rPr>
          <w:rFonts w:cs="Times New Roman"/>
          <w:szCs w:val="26"/>
        </w:rPr>
        <w:t>технического обеспечения, в том числе передвижн</w:t>
      </w:r>
      <w:r w:rsidR="00CF54ED">
        <w:rPr>
          <w:rFonts w:cs="Times New Roman"/>
          <w:szCs w:val="26"/>
        </w:rPr>
        <w:t>ы</w:t>
      </w:r>
      <w:r w:rsidRPr="000A74E3">
        <w:rPr>
          <w:rFonts w:cs="Times New Roman"/>
          <w:szCs w:val="26"/>
        </w:rPr>
        <w:t>е сооружени</w:t>
      </w:r>
      <w:r w:rsidR="00CF54ED">
        <w:rPr>
          <w:rFonts w:cs="Times New Roman"/>
          <w:szCs w:val="26"/>
        </w:rPr>
        <w:t>я</w:t>
      </w:r>
      <w:r w:rsidRPr="000A74E3">
        <w:rPr>
          <w:rFonts w:cs="Times New Roman"/>
          <w:szCs w:val="26"/>
        </w:rPr>
        <w:t>, которые функционируют с 1 июня по 30 сентября,  и относ</w:t>
      </w:r>
      <w:r w:rsidR="00CF54ED">
        <w:rPr>
          <w:rFonts w:cs="Times New Roman"/>
          <w:szCs w:val="26"/>
        </w:rPr>
        <w:t>я</w:t>
      </w:r>
      <w:r w:rsidRPr="000A74E3">
        <w:rPr>
          <w:rFonts w:cs="Times New Roman"/>
          <w:szCs w:val="26"/>
        </w:rPr>
        <w:t>тся к одному из следующих видов: павильон,  палатка, летнее кафе, детская игровая площадка;</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содержание объектов благоустройства – организация и проведение мероприятий, направленных на обеспечение чистоты, порядка, поддержание объекта благоустройства в надлежащем техническом, физическом, эстетическом состоянии в соответствии с требованиями технических регламентов, обязательных стандартов, норм и правил, других нормативных документов, установленных законодательством для объектов благоустройства, а также требованиями настоящих Правил;</w:t>
      </w:r>
    </w:p>
    <w:p w:rsidR="000A74E3" w:rsidRPr="000A74E3" w:rsidRDefault="000A74E3" w:rsidP="000A74E3">
      <w:pPr>
        <w:autoSpaceDE w:val="0"/>
        <w:autoSpaceDN w:val="0"/>
        <w:adjustRightInd w:val="0"/>
        <w:rPr>
          <w:rFonts w:cs="Times New Roman"/>
          <w:szCs w:val="26"/>
        </w:rPr>
      </w:pPr>
      <w:r w:rsidRPr="000A74E3">
        <w:rPr>
          <w:rFonts w:cs="Times New Roman"/>
          <w:szCs w:val="26"/>
        </w:rPr>
        <w:tab/>
        <w:t xml:space="preserve">специализированные организации </w:t>
      </w:r>
      <w:r w:rsidR="00E529EA">
        <w:rPr>
          <w:rFonts w:cs="Times New Roman"/>
          <w:szCs w:val="26"/>
        </w:rPr>
        <w:t>–</w:t>
      </w:r>
      <w:r w:rsidRPr="000A74E3">
        <w:rPr>
          <w:rFonts w:cs="Times New Roman"/>
          <w:szCs w:val="26"/>
        </w:rPr>
        <w:t xml:space="preserve"> юридические лица и индивидуальные предприниматели, осуществляющие сбор, использование, обезвреживание, транспортирование и размещение отходов, не относящихся к твердым коммунальным отходам, имеющие лицензии на осуществление деятельности по обезвреживанию и размещению отходов I </w:t>
      </w:r>
      <w:r w:rsidR="00E529EA">
        <w:rPr>
          <w:rFonts w:cs="Times New Roman"/>
          <w:szCs w:val="26"/>
        </w:rPr>
        <w:t>–</w:t>
      </w:r>
      <w:r w:rsidRPr="000A74E3">
        <w:rPr>
          <w:rFonts w:cs="Times New Roman"/>
          <w:szCs w:val="26"/>
        </w:rPr>
        <w:t xml:space="preserve"> IV класса опасности;</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средство наружной информации </w:t>
      </w:r>
      <w:r w:rsidR="00E529EA">
        <w:rPr>
          <w:rFonts w:cs="Times New Roman"/>
          <w:szCs w:val="26"/>
        </w:rPr>
        <w:t>–</w:t>
      </w:r>
      <w:r w:rsidRPr="000A74E3">
        <w:rPr>
          <w:rFonts w:cs="Times New Roman"/>
          <w:szCs w:val="26"/>
        </w:rPr>
        <w:t xml:space="preserve"> техническое приспособление, имеющее целью информировани</w:t>
      </w:r>
      <w:r w:rsidR="00CF54ED">
        <w:rPr>
          <w:rFonts w:cs="Times New Roman"/>
          <w:szCs w:val="26"/>
        </w:rPr>
        <w:t>е</w:t>
      </w:r>
      <w:r w:rsidRPr="000A74E3">
        <w:rPr>
          <w:rFonts w:cs="Times New Roman"/>
          <w:szCs w:val="26"/>
        </w:rPr>
        <w:t xml:space="preserve"> неопределенного круга лиц о фактическом местонахождении и (или) обозначении места входа в помещение продавца (исполнителя или изготовителя),  и не призванное формировать или поддерживать интерес к продавцу (исполнителю или изготовителю ), товарам, идеям и начинаниям, и не способствующее реализации товаров, идей и начинаний, т.е. не содержащее сведений рекламного характера; устанавливаем</w:t>
      </w:r>
      <w:r w:rsidR="00CF54ED">
        <w:rPr>
          <w:rFonts w:cs="Times New Roman"/>
          <w:szCs w:val="26"/>
        </w:rPr>
        <w:t>ое</w:t>
      </w:r>
      <w:r w:rsidRPr="000A74E3">
        <w:rPr>
          <w:rFonts w:cs="Times New Roman"/>
          <w:szCs w:val="26"/>
        </w:rPr>
        <w:t xml:space="preserve"> на земельных участках, зданиях, строениях, сооружениях или вне их и ориентированн</w:t>
      </w:r>
      <w:r w:rsidR="00CF54ED">
        <w:rPr>
          <w:rFonts w:cs="Times New Roman"/>
          <w:szCs w:val="26"/>
        </w:rPr>
        <w:t>о</w:t>
      </w:r>
      <w:r w:rsidRPr="000A74E3">
        <w:rPr>
          <w:rFonts w:cs="Times New Roman"/>
          <w:szCs w:val="26"/>
        </w:rPr>
        <w:t>е на визуальное восприятие потребителями информации;</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территории, занимаемые элементами благоустройства</w:t>
      </w:r>
      <w:r w:rsidR="00CF54ED">
        <w:rPr>
          <w:rFonts w:cs="Times New Roman"/>
          <w:szCs w:val="26"/>
        </w:rPr>
        <w:t>,</w:t>
      </w:r>
      <w:r w:rsidRPr="000A74E3">
        <w:rPr>
          <w:rFonts w:cs="Times New Roman"/>
          <w:szCs w:val="26"/>
        </w:rPr>
        <w:t xml:space="preserve"> – земельный участок (часть земли), расположенный под элементами благоустройства, с определенными площадью, границей и местоположением (определенными в том числе согласно схемы границ земель или земельного участка на кадастровом плане территории), находящи</w:t>
      </w:r>
      <w:r w:rsidR="00CF54ED">
        <w:rPr>
          <w:rFonts w:cs="Times New Roman"/>
          <w:szCs w:val="26"/>
        </w:rPr>
        <w:t>й</w:t>
      </w:r>
      <w:r w:rsidRPr="000A74E3">
        <w:rPr>
          <w:rFonts w:cs="Times New Roman"/>
          <w:szCs w:val="26"/>
        </w:rPr>
        <w:t>ся в собственности, предоставленн</w:t>
      </w:r>
      <w:r w:rsidR="00CF54ED">
        <w:rPr>
          <w:rFonts w:cs="Times New Roman"/>
          <w:szCs w:val="26"/>
        </w:rPr>
        <w:t>ый</w:t>
      </w:r>
      <w:r w:rsidRPr="000A74E3">
        <w:rPr>
          <w:rFonts w:cs="Times New Roman"/>
          <w:szCs w:val="26"/>
        </w:rPr>
        <w:t xml:space="preserve"> в пользовани</w:t>
      </w:r>
      <w:r w:rsidR="00CF54ED">
        <w:rPr>
          <w:rFonts w:cs="Times New Roman"/>
          <w:szCs w:val="26"/>
        </w:rPr>
        <w:t>е</w:t>
      </w:r>
      <w:r w:rsidRPr="000A74E3">
        <w:rPr>
          <w:rFonts w:cs="Times New Roman"/>
          <w:szCs w:val="26"/>
        </w:rPr>
        <w:t xml:space="preserve"> на ином законном основании, используем</w:t>
      </w:r>
      <w:r w:rsidR="00CF54ED">
        <w:rPr>
          <w:rFonts w:cs="Times New Roman"/>
          <w:szCs w:val="26"/>
        </w:rPr>
        <w:t>ый</w:t>
      </w:r>
      <w:r w:rsidRPr="000A74E3">
        <w:rPr>
          <w:rFonts w:cs="Times New Roman"/>
          <w:szCs w:val="26"/>
        </w:rPr>
        <w:t xml:space="preserve"> на основании сервитута либо на основании выданного в установленном порядке разрешения;</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территория муниципального образования город Норильск </w:t>
      </w:r>
      <w:r w:rsidR="00E529EA">
        <w:rPr>
          <w:rFonts w:cs="Times New Roman"/>
          <w:szCs w:val="26"/>
        </w:rPr>
        <w:t>–</w:t>
      </w:r>
      <w:r w:rsidRPr="000A74E3">
        <w:rPr>
          <w:rFonts w:cs="Times New Roman"/>
          <w:szCs w:val="26"/>
        </w:rPr>
        <w:t xml:space="preserve"> все земли и земельные участки независимо от форм собственности и целевого назначения в границах муниципального образования город Норильск;</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твердые коммунальные отходы (отходы, мусор) </w:t>
      </w:r>
      <w:r w:rsidR="00E529EA">
        <w:rPr>
          <w:rFonts w:cs="Times New Roman"/>
          <w:szCs w:val="26"/>
        </w:rPr>
        <w:t>–</w:t>
      </w:r>
      <w:r w:rsidRPr="000A74E3">
        <w:rPr>
          <w:rFonts w:cs="Times New Roman"/>
          <w:szCs w:val="26"/>
        </w:rPr>
        <w:t xml:space="preserve">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lastRenderedPageBreak/>
        <w:tab/>
        <w:t>товарищество собственников жилья –  вид товариществ собственников недвижимости, представляющий собой объединение собственников помещений в многоквартирном доме для совместного управления общим имуществом в многоквартирном доме</w:t>
      </w:r>
      <w:r w:rsidR="00CF54ED">
        <w:rPr>
          <w:rFonts w:cs="Times New Roman"/>
          <w:szCs w:val="26"/>
        </w:rPr>
        <w:t>,</w:t>
      </w:r>
      <w:r w:rsidRPr="000A74E3">
        <w:rPr>
          <w:rFonts w:cs="Times New Roman"/>
          <w:szCs w:val="26"/>
        </w:rPr>
        <w:t xml:space="preserve"> либо в случаях, указанных в части 2 статьи 136 Жилищного кодекса Российской Федерации,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Жилищным кодексом Российской Федерации помещениями в данных многоквартирных домах или данными жилыми домами, за исключением случаев, предусмотренных статьей 157.2 Жилищного кодекса Российской Федерации,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уборка территории </w:t>
      </w:r>
      <w:r w:rsidR="00E529EA">
        <w:rPr>
          <w:rFonts w:cs="Times New Roman"/>
          <w:szCs w:val="26"/>
        </w:rPr>
        <w:t>–</w:t>
      </w:r>
      <w:r w:rsidRPr="000A74E3">
        <w:rPr>
          <w:rFonts w:cs="Times New Roman"/>
          <w:szCs w:val="26"/>
        </w:rPr>
        <w:t xml:space="preserve"> вид деятельности, связанный со сбором, вывозом твердых коммунальных отходов, снега, а также иные мероприятия, направленные на обеспечение экологического и санитарно</w:t>
      </w:r>
      <w:r w:rsidR="00E529EA">
        <w:rPr>
          <w:rFonts w:cs="Times New Roman"/>
          <w:szCs w:val="26"/>
        </w:rPr>
        <w:t>-</w:t>
      </w:r>
      <w:r w:rsidRPr="000A74E3">
        <w:rPr>
          <w:rFonts w:cs="Times New Roman"/>
          <w:szCs w:val="26"/>
        </w:rPr>
        <w:t>эпидемиологического благополучия населения и охрану окружающей среды территории муниципального образования город Норильск;</w:t>
      </w:r>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t>указатель</w:t>
      </w:r>
      <w:r w:rsidRPr="000A74E3">
        <w:rPr>
          <w:rFonts w:eastAsia="Times New Roman" w:cs="Times New Roman"/>
          <w:b/>
          <w:szCs w:val="26"/>
          <w:lang w:eastAsia="ru-RU"/>
        </w:rPr>
        <w:t xml:space="preserve"> </w:t>
      </w:r>
      <w:r w:rsidR="00E529EA">
        <w:rPr>
          <w:rFonts w:eastAsia="Times New Roman" w:cs="Times New Roman"/>
          <w:szCs w:val="26"/>
          <w:lang w:eastAsia="ru-RU"/>
        </w:rPr>
        <w:t>–</w:t>
      </w:r>
      <w:r w:rsidRPr="000A74E3">
        <w:rPr>
          <w:rFonts w:eastAsia="Times New Roman" w:cs="Times New Roman"/>
          <w:szCs w:val="26"/>
          <w:lang w:eastAsia="ru-RU"/>
        </w:rPr>
        <w:t xml:space="preserve"> дополнительное средство наружной информации, размещаемое на внешней стене и иных конструктивных элементах здания, строения, сооружения, в котором располагается помещение, занимаемое продавцом (исполнителем или изготовителем) на праве собственности или на ином законном основании, и содержащее информацию, не относящуюся к рекламе, указывающее (надписью, стрелкой) расположение места осуществления предпринимательской деятельности и выполненное в едином стиле с обязательными средствами наружной информации;</w:t>
      </w:r>
      <w:bookmarkStart w:id="1" w:name="P64"/>
      <w:bookmarkEnd w:id="1"/>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t xml:space="preserve">улица </w:t>
      </w:r>
      <w:r w:rsidR="00E529EA">
        <w:rPr>
          <w:rFonts w:eastAsia="Times New Roman" w:cs="Times New Roman"/>
          <w:szCs w:val="26"/>
          <w:lang w:eastAsia="ru-RU"/>
        </w:rPr>
        <w:t>–</w:t>
      </w:r>
      <w:r w:rsidRPr="000A74E3">
        <w:rPr>
          <w:rFonts w:eastAsia="Times New Roman" w:cs="Times New Roman"/>
          <w:szCs w:val="26"/>
          <w:lang w:eastAsia="ru-RU"/>
        </w:rPr>
        <w:t xml:space="preserve">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границах земель населенного пункта;</w:t>
      </w:r>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t xml:space="preserve">уличная мебель – совокупность малых архитектурных форм, представляющих собой сооружения, приспособления либо декоративные элементы, отличительным признаком которых является наличие функциональной нагрузки (скамьи отдыха, размещаемые на территориях общественных пространств, рекреаций и дворов, скамьи и столы </w:t>
      </w:r>
      <w:r w:rsidR="00E529EA">
        <w:rPr>
          <w:rFonts w:eastAsia="Times New Roman" w:cs="Times New Roman"/>
          <w:szCs w:val="26"/>
          <w:lang w:eastAsia="ru-RU"/>
        </w:rPr>
        <w:t>–</w:t>
      </w:r>
      <w:r w:rsidRPr="000A74E3">
        <w:rPr>
          <w:rFonts w:eastAsia="Times New Roman" w:cs="Times New Roman"/>
          <w:szCs w:val="26"/>
          <w:lang w:eastAsia="ru-RU"/>
        </w:rPr>
        <w:t xml:space="preserve"> на площадках для настольных игр, летних кафе и др.);</w:t>
      </w:r>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t>улично</w:t>
      </w:r>
      <w:r w:rsidR="00E529EA">
        <w:rPr>
          <w:rFonts w:eastAsia="Times New Roman" w:cs="Times New Roman"/>
          <w:szCs w:val="26"/>
          <w:lang w:eastAsia="ru-RU"/>
        </w:rPr>
        <w:t>-</w:t>
      </w:r>
      <w:r w:rsidRPr="000A74E3">
        <w:rPr>
          <w:rFonts w:eastAsia="Times New Roman" w:cs="Times New Roman"/>
          <w:szCs w:val="26"/>
          <w:lang w:eastAsia="ru-RU"/>
        </w:rPr>
        <w:t xml:space="preserve">дорожная сеть – комплекс объектов транспортной инфраструктуры, предназначенных для движения транспортных средств и пешеходов, включающий в себя: улицы, дороги общего пользования, внутриквартальные и другие проезды, тротуары, пешеходные и велосипедные дорожки, набережные, </w:t>
      </w:r>
      <w:r w:rsidRPr="000A74E3">
        <w:rPr>
          <w:rFonts w:eastAsia="Times New Roman" w:cs="Times New Roman"/>
          <w:szCs w:val="26"/>
          <w:lang w:eastAsia="ru-RU"/>
        </w:rPr>
        <w:lastRenderedPageBreak/>
        <w:t>площади, автомобильные стоянки и парковки (парковочные места), дорожные сооружения и элементы обустройства автомобильных дорог и пр.;</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 xml:space="preserve">управляющая организация </w:t>
      </w:r>
      <w:r w:rsidR="00E529EA">
        <w:rPr>
          <w:rFonts w:cs="Times New Roman"/>
          <w:szCs w:val="26"/>
        </w:rPr>
        <w:t>–</w:t>
      </w:r>
      <w:r w:rsidRPr="000A74E3">
        <w:rPr>
          <w:rFonts w:cs="Times New Roman"/>
          <w:szCs w:val="26"/>
        </w:rPr>
        <w:t xml:space="preserve"> юридическое лицо независимо от организационно</w:t>
      </w:r>
      <w:r w:rsidR="00E529EA">
        <w:rPr>
          <w:rFonts w:cs="Times New Roman"/>
          <w:szCs w:val="26"/>
        </w:rPr>
        <w:t>-</w:t>
      </w:r>
      <w:r w:rsidRPr="000A74E3">
        <w:rPr>
          <w:rFonts w:cs="Times New Roman"/>
          <w:szCs w:val="26"/>
        </w:rPr>
        <w:t>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t xml:space="preserve">урна </w:t>
      </w:r>
      <w:r w:rsidR="00E529EA">
        <w:rPr>
          <w:rFonts w:eastAsia="Times New Roman" w:cs="Times New Roman"/>
          <w:szCs w:val="26"/>
          <w:lang w:eastAsia="ru-RU"/>
        </w:rPr>
        <w:t>–</w:t>
      </w:r>
      <w:r w:rsidRPr="000A74E3">
        <w:rPr>
          <w:rFonts w:eastAsia="Times New Roman" w:cs="Times New Roman"/>
          <w:szCs w:val="26"/>
          <w:lang w:eastAsia="ru-RU"/>
        </w:rPr>
        <w:t xml:space="preserve"> специально изготовленная емкость для временного хранения мусора;</w:t>
      </w:r>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t xml:space="preserve">усовершенствованное покрытие </w:t>
      </w:r>
      <w:r w:rsidR="00E529EA">
        <w:rPr>
          <w:rFonts w:eastAsia="Times New Roman" w:cs="Times New Roman"/>
          <w:szCs w:val="26"/>
          <w:lang w:eastAsia="ru-RU"/>
        </w:rPr>
        <w:t>–</w:t>
      </w:r>
      <w:r w:rsidRPr="000A74E3">
        <w:rPr>
          <w:rFonts w:eastAsia="Times New Roman" w:cs="Times New Roman"/>
          <w:szCs w:val="26"/>
          <w:lang w:eastAsia="ru-RU"/>
        </w:rPr>
        <w:t xml:space="preserve"> элемент благоустройства территории, представляющий собой горизонтальную монолитную или сборную конструкцию, сопряженную с земной поверхностью, предназначенный для обеспечения условий безопасного и комфортного передвижения, а также формирования архитектурно</w:t>
      </w:r>
      <w:r w:rsidR="00E529EA">
        <w:rPr>
          <w:rFonts w:eastAsia="Times New Roman" w:cs="Times New Roman"/>
          <w:szCs w:val="26"/>
          <w:lang w:eastAsia="ru-RU"/>
        </w:rPr>
        <w:t>-</w:t>
      </w:r>
      <w:r w:rsidRPr="000A74E3">
        <w:rPr>
          <w:rFonts w:eastAsia="Times New Roman" w:cs="Times New Roman"/>
          <w:szCs w:val="26"/>
          <w:lang w:eastAsia="ru-RU"/>
        </w:rPr>
        <w:t>художественного облика среды;</w:t>
      </w:r>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t xml:space="preserve">учрежденческая доска </w:t>
      </w:r>
      <w:r w:rsidR="00E529EA">
        <w:rPr>
          <w:rFonts w:eastAsia="Times New Roman" w:cs="Times New Roman"/>
          <w:szCs w:val="26"/>
          <w:lang w:eastAsia="ru-RU"/>
        </w:rPr>
        <w:t>–</w:t>
      </w:r>
      <w:r w:rsidRPr="000A74E3">
        <w:rPr>
          <w:rFonts w:eastAsia="Times New Roman" w:cs="Times New Roman"/>
          <w:szCs w:val="26"/>
          <w:lang w:eastAsia="ru-RU"/>
        </w:rPr>
        <w:t xml:space="preserve"> обязательное средство наружной информации, размещаемое при входе в учреждение (унитарную некоммерческую либо другую организацию, созданную для осуществления управленческих, социально</w:t>
      </w:r>
      <w:r w:rsidR="00E529EA">
        <w:rPr>
          <w:rFonts w:eastAsia="Times New Roman" w:cs="Times New Roman"/>
          <w:szCs w:val="26"/>
          <w:lang w:eastAsia="ru-RU"/>
        </w:rPr>
        <w:t>-</w:t>
      </w:r>
      <w:r w:rsidRPr="000A74E3">
        <w:rPr>
          <w:rFonts w:eastAsia="Times New Roman" w:cs="Times New Roman"/>
          <w:szCs w:val="26"/>
          <w:lang w:eastAsia="ru-RU"/>
        </w:rPr>
        <w:t>культурных или иных функций) и носящее официальный характер;</w:t>
      </w:r>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t>фасад – наружная (лицевая) сторона стен здания, строения, сооружения со всеми сопутствующими элементами и декоративной отделкой;</w:t>
      </w:r>
    </w:p>
    <w:p w:rsidR="000A74E3" w:rsidRPr="000A74E3" w:rsidRDefault="000A74E3" w:rsidP="000A74E3">
      <w:pPr>
        <w:shd w:val="clear" w:color="auto" w:fill="FFFFFF"/>
        <w:tabs>
          <w:tab w:val="left" w:pos="0"/>
        </w:tabs>
        <w:rPr>
          <w:rFonts w:eastAsia="Times New Roman" w:cs="Times New Roman"/>
          <w:szCs w:val="26"/>
          <w:lang w:eastAsia="ru-RU"/>
        </w:rPr>
      </w:pPr>
      <w:r w:rsidRPr="000A74E3">
        <w:rPr>
          <w:rFonts w:eastAsia="Times New Roman" w:cs="Times New Roman"/>
          <w:szCs w:val="26"/>
          <w:lang w:eastAsia="ru-RU"/>
        </w:rPr>
        <w:tab/>
      </w:r>
      <w:proofErr w:type="spellStart"/>
      <w:r w:rsidRPr="000A74E3">
        <w:rPr>
          <w:rFonts w:eastAsia="Times New Roman" w:cs="Times New Roman"/>
          <w:szCs w:val="26"/>
          <w:lang w:eastAsia="ru-RU"/>
        </w:rPr>
        <w:t>штендер</w:t>
      </w:r>
      <w:proofErr w:type="spellEnd"/>
      <w:r w:rsidRPr="000A74E3">
        <w:rPr>
          <w:rFonts w:eastAsia="Times New Roman" w:cs="Times New Roman"/>
          <w:szCs w:val="26"/>
          <w:lang w:eastAsia="ru-RU"/>
        </w:rPr>
        <w:t xml:space="preserve"> </w:t>
      </w:r>
      <w:r w:rsidR="00E529EA">
        <w:rPr>
          <w:rFonts w:eastAsia="Times New Roman" w:cs="Times New Roman"/>
          <w:szCs w:val="26"/>
          <w:lang w:eastAsia="ru-RU"/>
        </w:rPr>
        <w:t>–</w:t>
      </w:r>
      <w:r w:rsidRPr="000A74E3">
        <w:rPr>
          <w:rFonts w:eastAsia="Times New Roman" w:cs="Times New Roman"/>
          <w:szCs w:val="26"/>
          <w:lang w:eastAsia="ru-RU"/>
        </w:rPr>
        <w:t xml:space="preserve"> дополнительное средство наружной информации, применяемое в виде временного выносного средства информации;</w:t>
      </w:r>
      <w:bookmarkStart w:id="2" w:name="P66"/>
      <w:bookmarkEnd w:id="2"/>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элемент озеленения – элемент благоустройства и ландшафтной организации территории муниципального образования город Норильск, обеспечивающий формирование среды муниципального образования с активным использованием зеленых насаждений, а также поддержание ранее созданной или изначально существующей природной среды на территории муниципального образования город Норильск;</w:t>
      </w:r>
    </w:p>
    <w:p w:rsidR="000A74E3" w:rsidRPr="000A74E3" w:rsidRDefault="000A74E3" w:rsidP="000A74E3">
      <w:pPr>
        <w:tabs>
          <w:tab w:val="left" w:pos="0"/>
        </w:tabs>
        <w:autoSpaceDE w:val="0"/>
        <w:autoSpaceDN w:val="0"/>
        <w:adjustRightInd w:val="0"/>
        <w:rPr>
          <w:rFonts w:cs="Times New Roman"/>
          <w:szCs w:val="26"/>
        </w:rPr>
      </w:pPr>
      <w:r w:rsidRPr="000A74E3">
        <w:rPr>
          <w:rFonts w:cs="Times New Roman"/>
          <w:szCs w:val="26"/>
        </w:rPr>
        <w:tab/>
        <w:t>2.</w:t>
      </w:r>
      <w:r w:rsidR="00C40A74">
        <w:rPr>
          <w:rFonts w:cs="Times New Roman"/>
          <w:szCs w:val="26"/>
        </w:rPr>
        <w:t xml:space="preserve"> </w:t>
      </w:r>
      <w:r w:rsidRPr="000A74E3">
        <w:rPr>
          <w:szCs w:val="26"/>
        </w:rPr>
        <w:t>Применяемые в настоящих Правилах понятия, не указанные в настоящем пункте, используются в значениях, предусмотренных действующим законодательством Российской Федерации, отдельными положениями настоящих Правил и отдельными муниципальными правовыми актами муниципального образования город Норильск.</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5"/>
        </w:numPr>
        <w:autoSpaceDE w:val="0"/>
        <w:autoSpaceDN w:val="0"/>
        <w:adjustRightInd w:val="0"/>
        <w:ind w:left="0"/>
        <w:contextualSpacing/>
        <w:jc w:val="center"/>
        <w:outlineLvl w:val="1"/>
        <w:rPr>
          <w:rFonts w:eastAsia="Times New Roman" w:cs="Times New Roman"/>
          <w:szCs w:val="26"/>
          <w:lang w:eastAsia="ru-RU"/>
        </w:rPr>
      </w:pPr>
      <w:r w:rsidRPr="000A74E3">
        <w:rPr>
          <w:rFonts w:eastAsia="Times New Roman" w:cs="Times New Roman"/>
          <w:szCs w:val="26"/>
          <w:lang w:eastAsia="ru-RU"/>
        </w:rPr>
        <w:t>ОБЪЕКТЫ, ЭЛЕМЕНТЫ И СУБЪЕКТЫ БЛАГОУСТРОЙСТВА</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Объектами благоустройства являются территории муниципального образования город Норильск различного функционального назначения с расположенными на них элементами благоустройства, на которых осуществляется деятельность по благоустройству:</w:t>
      </w:r>
    </w:p>
    <w:p w:rsidR="000A74E3" w:rsidRPr="000A74E3" w:rsidRDefault="000A74E3" w:rsidP="000A74E3">
      <w:pPr>
        <w:numPr>
          <w:ilvl w:val="2"/>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земельные участки, находящиеся в частной собственности;</w:t>
      </w:r>
    </w:p>
    <w:p w:rsidR="000A74E3" w:rsidRPr="000A74E3" w:rsidRDefault="000A74E3" w:rsidP="000A74E3">
      <w:pPr>
        <w:numPr>
          <w:ilvl w:val="2"/>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земельные участки, находящиеся в собственности муниципального образования город Норильск;</w:t>
      </w:r>
    </w:p>
    <w:p w:rsidR="000A74E3" w:rsidRPr="000A74E3" w:rsidRDefault="000A74E3" w:rsidP="000A74E3">
      <w:pPr>
        <w:numPr>
          <w:ilvl w:val="2"/>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земельные участки, находящиеся в государственной собственности или собственности Красноярского края;</w:t>
      </w:r>
    </w:p>
    <w:p w:rsidR="000A74E3" w:rsidRPr="000A74E3" w:rsidRDefault="000A74E3" w:rsidP="000A74E3">
      <w:pPr>
        <w:numPr>
          <w:ilvl w:val="2"/>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земли, расположенные в границах муниципального образования город Норильск, государственная собственность на которые не разграничена.</w:t>
      </w:r>
    </w:p>
    <w:p w:rsidR="000A74E3" w:rsidRPr="000A74E3" w:rsidRDefault="000A74E3" w:rsidP="000A74E3">
      <w:pPr>
        <w:numPr>
          <w:ilvl w:val="0"/>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К объектам благоустройства относятся придомовые территории, территории, занимаемые элементами благоустройства, а также территории на которых расположены: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детские игровые, спортивные площадки;</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площадки для выгула и дрессировки собак;</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площадки автостоянок;</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улично</w:t>
      </w:r>
      <w:r>
        <w:rPr>
          <w:rFonts w:eastAsia="Times New Roman" w:cs="Times New Roman"/>
          <w:szCs w:val="26"/>
          <w:lang w:eastAsia="ru-RU"/>
        </w:rPr>
        <w:t>-</w:t>
      </w:r>
      <w:r w:rsidR="000A74E3" w:rsidRPr="000A74E3">
        <w:rPr>
          <w:rFonts w:eastAsia="Times New Roman" w:cs="Times New Roman"/>
          <w:szCs w:val="26"/>
          <w:lang w:eastAsia="ru-RU"/>
        </w:rPr>
        <w:t>дорожная сеть (улицы, аллеи, бульвары, мосты, переулки, проезды, тупики, площади, проспекты и т.д.) и дороги местного значения;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парки, скверы, бульвары, иные зеленые зоны;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площади, набережные, обустроенные места массового отдыха населения и другие территории;</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технические зоны транспортных, инженерных коммуникаций, </w:t>
      </w:r>
      <w:proofErr w:type="spellStart"/>
      <w:r w:rsidR="000A74E3" w:rsidRPr="000A74E3">
        <w:rPr>
          <w:rFonts w:eastAsia="Times New Roman" w:cs="Times New Roman"/>
          <w:szCs w:val="26"/>
          <w:lang w:eastAsia="ru-RU"/>
        </w:rPr>
        <w:t>водоохранные</w:t>
      </w:r>
      <w:proofErr w:type="spellEnd"/>
      <w:r w:rsidR="000A74E3" w:rsidRPr="000A74E3">
        <w:rPr>
          <w:rFonts w:eastAsia="Times New Roman" w:cs="Times New Roman"/>
          <w:szCs w:val="26"/>
          <w:lang w:eastAsia="ru-RU"/>
        </w:rPr>
        <w:t xml:space="preserve"> зоны;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контейнерные площадки.</w:t>
      </w:r>
    </w:p>
    <w:p w:rsidR="000A74E3" w:rsidRPr="000A74E3" w:rsidRDefault="000A74E3" w:rsidP="000A74E3">
      <w:pPr>
        <w:numPr>
          <w:ilvl w:val="0"/>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Элементами благоустройства являются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w:t>
      </w:r>
    </w:p>
    <w:p w:rsidR="000A74E3" w:rsidRPr="000A74E3" w:rsidRDefault="000A74E3" w:rsidP="000A74E3">
      <w:pPr>
        <w:numPr>
          <w:ilvl w:val="0"/>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 элементам благоустройства относятся: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объекты капитального строительства (в том числе внешние поверхности: крыши, фасады, архитектурно</w:t>
      </w:r>
      <w:r>
        <w:rPr>
          <w:rFonts w:eastAsia="Times New Roman" w:cs="Times New Roman"/>
          <w:szCs w:val="26"/>
          <w:lang w:eastAsia="ru-RU"/>
        </w:rPr>
        <w:t>-</w:t>
      </w:r>
      <w:r w:rsidR="000A74E3" w:rsidRPr="000A74E3">
        <w:rPr>
          <w:rFonts w:eastAsia="Times New Roman" w:cs="Times New Roman"/>
          <w:szCs w:val="26"/>
          <w:lang w:eastAsia="ru-RU"/>
        </w:rPr>
        <w:t>декоративные детали (элементы) фасадов, входные группы, цоколи и др.);</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некапитальные строения, сооружения;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автомобильные дороги, в том числе остановочные пункты, мосты и иные искусственные дорожные сооружения, лестничные переходы через них;</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средства размещения наружной рекламы;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средства размещения наружной информации;</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элементы озеленения;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покрытия, замощения;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ограждения, заборы;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водные устройства;</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уличное коммунально</w:t>
      </w:r>
      <w:r>
        <w:rPr>
          <w:rFonts w:eastAsia="Times New Roman" w:cs="Times New Roman"/>
          <w:szCs w:val="26"/>
          <w:lang w:eastAsia="ru-RU"/>
        </w:rPr>
        <w:t>-</w:t>
      </w:r>
      <w:r w:rsidR="000A74E3" w:rsidRPr="000A74E3">
        <w:rPr>
          <w:rFonts w:eastAsia="Times New Roman" w:cs="Times New Roman"/>
          <w:szCs w:val="26"/>
          <w:lang w:eastAsia="ru-RU"/>
        </w:rPr>
        <w:t>бытовое и техническое оборудование;</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игровое и спортивное оборудование;</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элементы освещения;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малые архитектурные формы и городская мебель;</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проезды;</w:t>
      </w:r>
    </w:p>
    <w:p w:rsidR="000A74E3" w:rsidRPr="00C40A74"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переходные лестницы</w:t>
      </w:r>
      <w:r w:rsidR="00C40A74" w:rsidRPr="00E529EA">
        <w:rPr>
          <w:rFonts w:eastAsia="Times New Roman" w:cs="Times New Roman"/>
          <w:szCs w:val="26"/>
          <w:lang w:eastAsia="ru-RU"/>
        </w:rPr>
        <w:t>;</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элементы объектов капитального строительства;</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C40A74">
        <w:rPr>
          <w:rFonts w:eastAsia="Times New Roman" w:cs="Times New Roman"/>
          <w:szCs w:val="26"/>
          <w:lang w:eastAsia="ru-RU"/>
        </w:rPr>
        <w:t xml:space="preserve"> </w:t>
      </w:r>
      <w:r w:rsidR="000A74E3" w:rsidRPr="000A74E3">
        <w:rPr>
          <w:rFonts w:eastAsia="Times New Roman" w:cs="Times New Roman"/>
          <w:szCs w:val="26"/>
          <w:lang w:eastAsia="ru-RU"/>
        </w:rPr>
        <w:t>архитектурно</w:t>
      </w:r>
      <w:r>
        <w:rPr>
          <w:rFonts w:eastAsia="Times New Roman" w:cs="Times New Roman"/>
          <w:szCs w:val="26"/>
          <w:lang w:eastAsia="ru-RU"/>
        </w:rPr>
        <w:t>-</w:t>
      </w:r>
      <w:r w:rsidR="000A74E3" w:rsidRPr="000A74E3">
        <w:rPr>
          <w:rFonts w:eastAsia="Times New Roman" w:cs="Times New Roman"/>
          <w:szCs w:val="26"/>
          <w:lang w:eastAsia="ru-RU"/>
        </w:rPr>
        <w:t>художественные композиции (памятники, мемориалы, скульптуры, стелы и др.).</w:t>
      </w:r>
    </w:p>
    <w:p w:rsidR="000A74E3" w:rsidRPr="000A74E3" w:rsidRDefault="000A74E3" w:rsidP="000A74E3">
      <w:pPr>
        <w:numPr>
          <w:ilvl w:val="0"/>
          <w:numId w:val="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Субъектами благоустройства являются физические лица, индивидуальные предприниматели и юридические лица (в том числе публичные образования, от имени которых действуют соответствующие органы государственной власти и местного самоуправления), обязанные в соответствии с настоящими Правилами осуществлять благоустройство территории муниципального образования город Норильск.</w:t>
      </w:r>
    </w:p>
    <w:p w:rsidR="000A74E3" w:rsidRPr="000A74E3" w:rsidRDefault="000A74E3" w:rsidP="000A74E3">
      <w:pPr>
        <w:numPr>
          <w:ilvl w:val="0"/>
          <w:numId w:val="3"/>
        </w:numPr>
        <w:autoSpaceDE w:val="0"/>
        <w:autoSpaceDN w:val="0"/>
        <w:adjustRightInd w:val="0"/>
        <w:ind w:left="0" w:firstLine="840"/>
        <w:contextualSpacing/>
        <w:rPr>
          <w:rFonts w:eastAsia="Times New Roman" w:cs="Times New Roman"/>
          <w:szCs w:val="26"/>
          <w:lang w:eastAsia="ru-RU"/>
        </w:rPr>
      </w:pPr>
      <w:r w:rsidRPr="000A74E3">
        <w:rPr>
          <w:rFonts w:eastAsia="Times New Roman" w:cs="Times New Roman"/>
          <w:szCs w:val="26"/>
          <w:lang w:eastAsia="ru-RU"/>
        </w:rPr>
        <w:lastRenderedPageBreak/>
        <w:t>К лицам, обязанным осуществлять благоустройство территории</w:t>
      </w:r>
      <w:r w:rsidR="00C40A74">
        <w:rPr>
          <w:rFonts w:eastAsia="Times New Roman" w:cs="Times New Roman"/>
          <w:szCs w:val="26"/>
          <w:lang w:eastAsia="ru-RU"/>
        </w:rPr>
        <w:t>,</w:t>
      </w:r>
      <w:r w:rsidRPr="000A74E3">
        <w:rPr>
          <w:rFonts w:eastAsia="Times New Roman" w:cs="Times New Roman"/>
          <w:szCs w:val="26"/>
          <w:lang w:eastAsia="ru-RU"/>
        </w:rPr>
        <w:t xml:space="preserve"> относятся: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правообладатели объектов благоустройства;</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правообладатели элементов благоустройства.</w:t>
      </w:r>
    </w:p>
    <w:p w:rsidR="000A74E3" w:rsidRPr="000A74E3" w:rsidRDefault="000A74E3" w:rsidP="000A74E3">
      <w:pPr>
        <w:numPr>
          <w:ilvl w:val="0"/>
          <w:numId w:val="3"/>
        </w:numPr>
        <w:autoSpaceDE w:val="0"/>
        <w:autoSpaceDN w:val="0"/>
        <w:adjustRightInd w:val="0"/>
        <w:ind w:left="0" w:firstLine="851"/>
        <w:contextualSpacing/>
        <w:rPr>
          <w:rFonts w:eastAsia="Times New Roman" w:cs="Times New Roman"/>
          <w:szCs w:val="26"/>
          <w:lang w:eastAsia="ru-RU"/>
        </w:rPr>
      </w:pPr>
      <w:r w:rsidRPr="000A74E3">
        <w:rPr>
          <w:rFonts w:eastAsia="Times New Roman" w:cs="Times New Roman"/>
          <w:szCs w:val="26"/>
          <w:lang w:eastAsia="ru-RU"/>
        </w:rPr>
        <w:t>В случае если объект и (или) элемент благоустройства принадлежит на праве собственности либо ином законном основании двум и более субъектам благоустройства, указанные лица обязаны осуществлять деятельность по благоустройству объекта совместно. Порядок исполнения данной обязанности определяется указанными лицами в соответствии с действующим гражданским законодательством.</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5"/>
        </w:numPr>
        <w:autoSpaceDE w:val="0"/>
        <w:autoSpaceDN w:val="0"/>
        <w:adjustRightInd w:val="0"/>
        <w:ind w:left="0" w:firstLine="0"/>
        <w:contextualSpacing/>
        <w:jc w:val="center"/>
        <w:outlineLvl w:val="1"/>
        <w:rPr>
          <w:rFonts w:eastAsia="Times New Roman" w:cs="Times New Roman"/>
          <w:szCs w:val="26"/>
          <w:lang w:eastAsia="ru-RU"/>
        </w:rPr>
      </w:pPr>
      <w:r w:rsidRPr="000A74E3">
        <w:rPr>
          <w:rFonts w:eastAsia="Times New Roman" w:cs="Times New Roman"/>
          <w:szCs w:val="26"/>
          <w:lang w:eastAsia="ru-RU"/>
        </w:rPr>
        <w:t>ПОРЯДОК СОДЕРЖАНИЯ ОБЪЕКТОВ И ЭЛЕМЕНТОВ БЛАГОУСТРОЙСТВА</w:t>
      </w:r>
    </w:p>
    <w:p w:rsidR="000A74E3" w:rsidRPr="000A74E3" w:rsidRDefault="000A74E3" w:rsidP="000A74E3">
      <w:pPr>
        <w:autoSpaceDE w:val="0"/>
        <w:autoSpaceDN w:val="0"/>
        <w:adjustRightInd w:val="0"/>
        <w:ind w:firstLine="142"/>
        <w:rPr>
          <w:rFonts w:cs="Times New Roman"/>
          <w:szCs w:val="26"/>
        </w:rPr>
      </w:pPr>
    </w:p>
    <w:p w:rsidR="000A74E3" w:rsidRPr="000A74E3" w:rsidRDefault="00C40A74" w:rsidP="00C40A74">
      <w:pPr>
        <w:autoSpaceDE w:val="0"/>
        <w:autoSpaceDN w:val="0"/>
        <w:adjustRightInd w:val="0"/>
        <w:contextualSpacing/>
        <w:jc w:val="center"/>
        <w:rPr>
          <w:rFonts w:eastAsia="Times New Roman" w:cs="Times New Roman"/>
          <w:szCs w:val="26"/>
          <w:lang w:eastAsia="ru-RU"/>
        </w:rPr>
      </w:pPr>
      <w:r>
        <w:rPr>
          <w:rFonts w:eastAsia="Times New Roman" w:cs="Times New Roman"/>
          <w:szCs w:val="26"/>
          <w:lang w:eastAsia="ru-RU"/>
        </w:rPr>
        <w:t xml:space="preserve">3.1. </w:t>
      </w:r>
      <w:r w:rsidR="000A74E3" w:rsidRPr="000A74E3">
        <w:rPr>
          <w:rFonts w:eastAsia="Times New Roman" w:cs="Times New Roman"/>
          <w:szCs w:val="26"/>
          <w:lang w:eastAsia="ru-RU"/>
        </w:rPr>
        <w:t>Содержание территории</w:t>
      </w:r>
    </w:p>
    <w:p w:rsidR="000A74E3" w:rsidRPr="000A74E3" w:rsidRDefault="000A74E3" w:rsidP="000A74E3">
      <w:pPr>
        <w:autoSpaceDE w:val="0"/>
        <w:autoSpaceDN w:val="0"/>
        <w:adjustRightInd w:val="0"/>
        <w:contextualSpacing/>
        <w:rPr>
          <w:rFonts w:eastAsia="Times New Roman" w:cs="Times New Roman"/>
          <w:szCs w:val="26"/>
          <w:lang w:eastAsia="ru-RU"/>
        </w:rPr>
      </w:pP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bookmarkStart w:id="3" w:name="Par143"/>
      <w:bookmarkEnd w:id="3"/>
      <w:r w:rsidRPr="000A74E3">
        <w:rPr>
          <w:rFonts w:eastAsia="Times New Roman" w:cs="Times New Roman"/>
          <w:szCs w:val="26"/>
          <w:lang w:eastAsia="ru-RU"/>
        </w:rPr>
        <w:t>Субъекты благоустройства обязаны обеспечивать своевременную и качественную очистку и уборку принадлежащих им на праве собственности, ином вещном праве или на иных законных основаниях объектов и элементов благоустройства в соответствии с действующим законодательством.</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Содержание, уборка и ремонт (включающий в себя устранение деформаций и повреждений, восстановление дорожных одежд, </w:t>
      </w:r>
      <w:proofErr w:type="spellStart"/>
      <w:r w:rsidRPr="000A74E3">
        <w:rPr>
          <w:rFonts w:eastAsia="Times New Roman" w:cs="Times New Roman"/>
          <w:szCs w:val="26"/>
          <w:lang w:eastAsia="ru-RU"/>
        </w:rPr>
        <w:t>перемощение</w:t>
      </w:r>
      <w:proofErr w:type="spellEnd"/>
      <w:r w:rsidRPr="000A74E3">
        <w:rPr>
          <w:rFonts w:eastAsia="Times New Roman" w:cs="Times New Roman"/>
          <w:szCs w:val="26"/>
          <w:lang w:eastAsia="ru-RU"/>
        </w:rPr>
        <w:t>, замену ограждений, перил и тротуаров и пр.) территорий неразграниченной государственной собственности и территорий общего пользования осуществляется Администрацией города Норильска в следующих границах:</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proofErr w:type="spellStart"/>
      <w:r w:rsidRPr="000A74E3">
        <w:rPr>
          <w:rFonts w:eastAsia="Times New Roman" w:cs="Times New Roman"/>
          <w:szCs w:val="26"/>
          <w:lang w:eastAsia="ru-RU"/>
        </w:rPr>
        <w:t>Талнахским</w:t>
      </w:r>
      <w:proofErr w:type="spellEnd"/>
      <w:r w:rsidRPr="000A74E3">
        <w:rPr>
          <w:rFonts w:eastAsia="Times New Roman" w:cs="Times New Roman"/>
          <w:szCs w:val="26"/>
          <w:lang w:eastAsia="ru-RU"/>
        </w:rPr>
        <w:t xml:space="preserve"> территориальным Управлением в границах земель населенного пункта района Талнах, </w:t>
      </w:r>
      <w:proofErr w:type="spellStart"/>
      <w:r w:rsidRPr="000A74E3">
        <w:rPr>
          <w:rFonts w:eastAsia="Times New Roman" w:cs="Times New Roman"/>
          <w:szCs w:val="26"/>
          <w:lang w:eastAsia="ru-RU"/>
        </w:rPr>
        <w:t>Кайерканским</w:t>
      </w:r>
      <w:proofErr w:type="spellEnd"/>
      <w:r w:rsidRPr="000A74E3">
        <w:rPr>
          <w:rFonts w:eastAsia="Times New Roman" w:cs="Times New Roman"/>
          <w:szCs w:val="26"/>
          <w:lang w:eastAsia="ru-RU"/>
        </w:rPr>
        <w:t xml:space="preserve"> территориальным Управлением – в границах земель населенного пункта района Кайеркан, </w:t>
      </w:r>
      <w:proofErr w:type="spellStart"/>
      <w:r w:rsidRPr="000A74E3">
        <w:rPr>
          <w:rFonts w:eastAsia="Times New Roman" w:cs="Times New Roman"/>
          <w:szCs w:val="26"/>
          <w:lang w:eastAsia="ru-RU"/>
        </w:rPr>
        <w:t>Снежногорским</w:t>
      </w:r>
      <w:proofErr w:type="spellEnd"/>
      <w:r w:rsidRPr="000A74E3">
        <w:rPr>
          <w:rFonts w:eastAsia="Times New Roman" w:cs="Times New Roman"/>
          <w:szCs w:val="26"/>
          <w:lang w:eastAsia="ru-RU"/>
        </w:rPr>
        <w:t xml:space="preserve"> территориальным управлением </w:t>
      </w:r>
      <w:r w:rsidR="00E529EA">
        <w:rPr>
          <w:rFonts w:eastAsia="Times New Roman" w:cs="Times New Roman"/>
          <w:szCs w:val="26"/>
          <w:lang w:eastAsia="ru-RU"/>
        </w:rPr>
        <w:t>–</w:t>
      </w:r>
      <w:r w:rsidRPr="000A74E3">
        <w:rPr>
          <w:rFonts w:eastAsia="Times New Roman" w:cs="Times New Roman"/>
          <w:szCs w:val="26"/>
          <w:lang w:eastAsia="ru-RU"/>
        </w:rPr>
        <w:t xml:space="preserve"> в границах земель населенного пункта поселка Снежногорск, Управлением городского хозяйства Администрации города Норильска в остальных границах муниципального образования город Норильск.</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Привлечение юридических лиц, физических лиц, осуществляющих предпринимательскую деятельность без образования юридического лица и граждан к выполнению работ по уборке, благоустройству и озеленению территории муниципального образования город Норильск осуществляется на основании постановления Администрации города Норильска в порядке, предусмотренном действующим законодательством.</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 целях обеспечения чистоты на территории муниципального образования город Норильск физическим и юридическим лицам запрещается: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складирование мусора на территории муниципального образования город Норильск (в том числе на территориях, занимаемых элементами благоустройства и земельных участках, смежных с земельным участком, на котором расположен элемент благоустройства) вне специально отведенных для этих целей мест и без использования специальных емкостей для сбора мусора (урны, контейнеры);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содержать нестационарные торговые объекты, а также объекты сферы услуг в области досуга (аттракционы, надувные батуты, прокат велосипедов, </w:t>
      </w:r>
      <w:r w:rsidR="000A74E3" w:rsidRPr="000A74E3">
        <w:rPr>
          <w:rFonts w:eastAsia="Times New Roman" w:cs="Times New Roman"/>
          <w:szCs w:val="26"/>
          <w:lang w:eastAsia="ru-RU"/>
        </w:rPr>
        <w:lastRenderedPageBreak/>
        <w:t>роликов и другие подобные объекты, используемые для организации отдыха и развлечения населения) в нарушение требований настоящих Правил;</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размещать рекламные и информационные материалы на зеленых насаждениях (деревьях, кустарниках и т.д.), уличных ограждениях, на асфальтовых и плиточных покрытиях и иных не отведенных для этих целей местах;</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мыть и чистить автомототранспортные средства, ковровые изделия во дворах и на улицах, в местах массового посещения, на берегах рек и водоемов;</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транспортировать грузы волоком, перегонять тракторы на гусеничном ходу по городским улицам, покрытым асфальтом;</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перевозить сыпучие, пылевидные грузы, растворы, отходы без покрытия брезентом или другим материалом, исключающим загрязнение дорог, жидкие грузы в не оборудованных для этих целей машинах;</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производить без соответствующего разрешения (ордера)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вывозить и сваливать грунт, мусор, отходы, снег, лед в места, не предназначенные для этих целей;</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бросать окурки, бумагу, мусор на газоны, тротуары, территории улиц, площадей, дворов, в общественных местах;</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сидеть на спинках скамеек, пачкать, портить или уничтожать урны, фонари уличного освещения, другие малые архитектурные формы;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рисовать и наносить надписи на фасадах многоквартирных домов, других зданий и сооружений;</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 границах городской черты разводить костры, готовить пищу на открытом огне с использованием мангалов и т.п., за исключением летних кафе, организованных субъектами предпринимательской деятельности в соответствии с действующим законодательством; </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организовывать уличную торговлю в местах, не отведенных для этих целей;</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самовольно подключаться к сетям и коммуникациям;</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размещать автотранспортные средства и иные механизмы, кроме спецтехники, осуществляющей обслуживание территорий, на земельных участках (землях), предназначенных для озеленения придомовых территорий многоквартирных домов или административных зданий,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ломать, портить и уничтожать зеленые насаждения;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повреждать и уничтожать газоны;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выгуливать животных на детских и спортивных площадках, на территориях детских дошкольных учреждений, школ и других учебных </w:t>
      </w:r>
      <w:r w:rsidR="000A74E3" w:rsidRPr="000A74E3">
        <w:rPr>
          <w:rFonts w:eastAsia="Times New Roman" w:cs="Times New Roman"/>
          <w:szCs w:val="26"/>
          <w:lang w:eastAsia="ru-RU"/>
        </w:rPr>
        <w:lastRenderedPageBreak/>
        <w:t>заведений, на территориях объектов здравоохранения и административных учреждений, на газонах.</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Уборка территории муниципального образования город Норильск производится в соответствии с требованиями настоящих Правил.</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Уборке подлежат:</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объекты благоустройства, в том числе территории общего пользования муниципального образования город Норильск и территории неразграниченной государственной собственности;</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территории, прилегающие к элементам благоустройства, придомовые территории.</w:t>
      </w:r>
    </w:p>
    <w:p w:rsidR="000A74E3" w:rsidRPr="000A74E3" w:rsidRDefault="000A74E3" w:rsidP="000A74E3">
      <w:pPr>
        <w:numPr>
          <w:ilvl w:val="0"/>
          <w:numId w:val="6"/>
        </w:numPr>
        <w:tabs>
          <w:tab w:val="left" w:pos="0"/>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Производить уборку обязаны в отношении:</w:t>
      </w:r>
    </w:p>
    <w:p w:rsidR="000A74E3" w:rsidRPr="000A74E3" w:rsidRDefault="00E529EA" w:rsidP="000A74E3">
      <w:pPr>
        <w:tabs>
          <w:tab w:val="left" w:pos="0"/>
        </w:tabs>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объектов благоустройства – правообладатели объектов благоустройства.</w:t>
      </w:r>
    </w:p>
    <w:p w:rsidR="000A74E3" w:rsidRPr="000A74E3" w:rsidRDefault="000A74E3" w:rsidP="000A74E3">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Уборка территорий общего пользования муниципального образования город Норильск и территории неразграниченной государственной собственности возлагается на организации, оказывающие услуги по уборке данной территории на основании муниципальных контрактов, заключенных с муниципальными заказчиками в соответствии с действующим законодательством;</w:t>
      </w:r>
    </w:p>
    <w:p w:rsidR="000A74E3" w:rsidRPr="000A74E3" w:rsidRDefault="00E529EA" w:rsidP="001438F0">
      <w:pPr>
        <w:tabs>
          <w:tab w:val="left" w:pos="0"/>
        </w:tabs>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элементов благоустройства – правообладатели элементов благоустройства. </w:t>
      </w:r>
    </w:p>
    <w:p w:rsidR="000A74E3" w:rsidRPr="000A74E3" w:rsidRDefault="000A74E3" w:rsidP="000A74E3">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Благоустройство объектов улично</w:t>
      </w:r>
      <w:r w:rsidR="001438F0">
        <w:rPr>
          <w:rFonts w:eastAsia="Times New Roman" w:cs="Times New Roman"/>
          <w:szCs w:val="26"/>
          <w:lang w:eastAsia="ru-RU"/>
        </w:rPr>
        <w:t>-</w:t>
      </w:r>
      <w:r w:rsidRPr="000A74E3">
        <w:rPr>
          <w:rFonts w:eastAsia="Times New Roman" w:cs="Times New Roman"/>
          <w:szCs w:val="26"/>
          <w:lang w:eastAsia="ru-RU"/>
        </w:rPr>
        <w:t>дорожной сети и муниципальных автомобильных дорог осуществляется организациями, обслуживающими данные территории на основании муниципальных контрактов, заключенных с муниципальными заказчиками в соответствии с действующим законодательством.</w:t>
      </w:r>
    </w:p>
    <w:p w:rsidR="000A74E3" w:rsidRPr="000A74E3" w:rsidRDefault="000A74E3" w:rsidP="000A74E3">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На придомовых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0A74E3" w:rsidRPr="000A74E3" w:rsidRDefault="000A74E3" w:rsidP="001438F0">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 организации, осуществляющие управление многоквартирными домами;</w:t>
      </w:r>
    </w:p>
    <w:p w:rsidR="000A74E3" w:rsidRPr="000A74E3" w:rsidRDefault="000A74E3" w:rsidP="000A74E3">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 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rsidR="000A74E3" w:rsidRPr="000A74E3" w:rsidRDefault="000A74E3" w:rsidP="000A74E3">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 собственники помещений, если они избрали непосредственную форму управления многоквартирным домом и если иное не установлено договором.</w:t>
      </w:r>
    </w:p>
    <w:p w:rsidR="000A74E3" w:rsidRPr="000A74E3" w:rsidRDefault="000A74E3" w:rsidP="000A74E3">
      <w:pPr>
        <w:tabs>
          <w:tab w:val="left" w:pos="0"/>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Уборка и очистка территорий, отведенных для размещения и эксплуатации линий электропередачи, водопроводных и тепловых сетей, осуществляется силами и средствами организаций, эксплуатирующих указанные сети и линии электропередачи.</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Правообладатели элементов благоустройства, а также лица, осуществляющие управление многоквартирными домами на основании заключенного договора управления или договора оказания услуг и (или) выполнения работ по содержанию общего имущества в таких домах, при проведении уборки территории, занимаемой элементом благоустройства, обязаны обеспечивать беспрепятственные подходы и подъезды к элементам благоустройства, чистоту как самих объектов, так и их отдельных функциональных элементов (ступеньки, навесы, крышу, крыльца и другие элементы).</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Правообладатели элементов благоустройства обязаны поддерживать элементы благоустройства в технически исправном состоянии.</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Уборка территории, занимаемой элементами благоустройства, которую невозможно производить механизированным способом (из</w:t>
      </w:r>
      <w:r w:rsidR="001438F0">
        <w:rPr>
          <w:rFonts w:eastAsia="Times New Roman" w:cs="Times New Roman"/>
          <w:szCs w:val="26"/>
          <w:lang w:eastAsia="ru-RU"/>
        </w:rPr>
        <w:t>-</w:t>
      </w:r>
      <w:r w:rsidRPr="000A74E3">
        <w:rPr>
          <w:rFonts w:eastAsia="Times New Roman" w:cs="Times New Roman"/>
          <w:szCs w:val="26"/>
          <w:lang w:eastAsia="ru-RU"/>
        </w:rPr>
        <w:t>за недостаточной ширины либо сложной конфигурации) производится вручную.</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 случае если объект или элемент благоустройства принадлежит на праве собственности либо ином законном основании двум и более лицам, обязанным осуществлять благоустройство, указанные лица обязаны осуществлять деятельность по благоустройству объекта совместно. Порядок исполнения данной обязанности определяется указанными лицами в соответствии с действующим гражданским законодательством.</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Уборка автомобильных дорог осуществляется в соответствии с законодательством Российской Федерации, нормативными правовыми актами Красноярского края, муниципальными нормативными правовыми актами муниципального образования город Норильск.</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уборке территории дорог, проездов и иных территорий в границах населенного пункта в ночное время юридическим, физическим лицам и индивидуальным предпринимателям, следует принимать меры, предупреждающие шум.</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Сбор брошенных на улицах и автомобильных дорогах предметов, создающих помехи дорожному движению, возлагается на дорожные организации, осуществляющие содержание данных объектов, на основании заключенных муниципальных контрактов, договоров.</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Ветхие и неиспользуемые хозяйственные (вспомогательные) постройки, портящие внешний облик муниципального образования город Норильск и угрожающие санитарной и пожарной безопасности, подлежат сносу силами и средствами субъектов благоустройства.</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Накопление отходов осуществляется следующими способами:</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 контейнеры, расположенные в мусороприемных камерах (при наличии соответствующей внутридомовой инженерной системы);</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 контейнеры, бункеры, расположенные на контейнерных площадках;</w:t>
      </w:r>
    </w:p>
    <w:p w:rsidR="000A74E3" w:rsidRPr="000A74E3" w:rsidRDefault="00E529EA" w:rsidP="00C40A74">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 урны для мусора.</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Количество контейнеров, бункеров, устанавливаемых на контейнерных площадках, определяется региональным оператором. </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Количество установленных контейнеров должно соответствовать фактическому накоплению отходов в период их наибольшего образования на соответствующей территории города.</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Контейнеры должны быть технически исправны, окрашены и снабжены информацией об организации, обслуживающей данные мусорные контейнеры.</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Контейнеры на автозаправочных станциях должны быть оборудованы крышками.</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Контейнерные площадки должны быть размещены в соответствии со схемой размещения мест (площадок) накопления отходов в местах (на площадках) накопления отходов, соответствующих требованиям законодательства в области санитарно</w:t>
      </w:r>
      <w:r w:rsidR="001438F0">
        <w:rPr>
          <w:rFonts w:eastAsia="Times New Roman" w:cs="Times New Roman"/>
          <w:szCs w:val="26"/>
          <w:lang w:eastAsia="ru-RU"/>
        </w:rPr>
        <w:t>-</w:t>
      </w:r>
      <w:r w:rsidRPr="000A74E3">
        <w:rPr>
          <w:rFonts w:eastAsia="Times New Roman" w:cs="Times New Roman"/>
          <w:szCs w:val="26"/>
          <w:lang w:eastAsia="ru-RU"/>
        </w:rPr>
        <w:t>эпидемиологического благополучия населения и иного законодательства Российской Федерации.</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Периодичность вывоза отходов с контейнерных площадок определяется в соответствии с действующими специальными нормами и правилами, и устанавливается в договоре, заключаемом между лицами, ответственными за благоустройство и региональным оператором.  Не допускается засорение отходами контейнерных площадок.</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Обращение с твердыми коммунальными отходами обеспечивается региональным оператором на основании договоров на оказание услуг по обращению с твердыми коммунальными отходами способом, исключающими загрязнение территории города. Транспортирование отходов из организаций всех форм собственности, многоквартирных домов, осуществляется на основании договоров с региональным оператором.</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Вывоз крупногабаритных отходов обеспечивается в соответствии с законодательством Российской Федерации региональным оператором, в том числе по заявкам потребителей, либо самостоятельно потребителями путем доставки крупногабаритных отходов на площадку для их складирования.</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Места расположения таких площадок для крупногабаритных отходов определяются в соответствии со схемами обращения с отходами.</w:t>
      </w:r>
    </w:p>
    <w:p w:rsidR="000A74E3" w:rsidRPr="000A74E3" w:rsidRDefault="000A74E3" w:rsidP="000A74E3">
      <w:pPr>
        <w:numPr>
          <w:ilvl w:val="0"/>
          <w:numId w:val="6"/>
        </w:numPr>
        <w:tabs>
          <w:tab w:val="left" w:pos="567"/>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Для предотвращения засорения улиц, площадей, скверов и других общественных мест отходами устанавливаются урны на расстоянии не менее чем через каждые 50 метров в местах, не препятствующих передвижению пешеходов, маломобильных групп населения.</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Установку емкостей для временного хранения отходов, мусора и их очистку осуществляют лица, ответственные за уборку соответствующей территории.</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Урны (контейнеры) должны содержаться в исправном и опрятном состоянии, очищаться по мере накопления мусора.</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Очистка урн должна производиться по мере их наполнения, но не реже двух раз в неделю. </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Лица, разместившие отходы вне предусмотренных для этих целей мест, обязаны за свой счет произвести уборку (очистку) данной территории, а при необходимости – рекультивацию земельного участка (земли).</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Лица, ответственные за благоустройство, при производстве работ по обрезке деревьев и покоса травы должны производить сбор и вывоз веток и скошенной травы в четырехдневный срок с момента выполнения указанных работ.</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Лица, ответственные за благоустройство, обязаны обеспечить вывоз   отходов, собранных во время весенних и осенних общегородских субботников, в двухдневный срок с момента выполнения указанных работ.</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Запрещается складирование в контейнерах горящих, раскаленных или горячих отходов, снега и льда, осветительных приборов и электрических ламп, содержащих ртуть, батарей и аккумуляторов, медицинских отходов, а также ины</w:t>
      </w:r>
      <w:r w:rsidR="00C40A74">
        <w:rPr>
          <w:rFonts w:eastAsia="Times New Roman" w:cs="Times New Roman"/>
          <w:szCs w:val="26"/>
          <w:lang w:eastAsia="ru-RU"/>
        </w:rPr>
        <w:t>х</w:t>
      </w:r>
      <w:r w:rsidRPr="000A74E3">
        <w:rPr>
          <w:rFonts w:eastAsia="Times New Roman" w:cs="Times New Roman"/>
          <w:szCs w:val="26"/>
          <w:lang w:eastAsia="ru-RU"/>
        </w:rPr>
        <w:t xml:space="preserve"> отход</w:t>
      </w:r>
      <w:r w:rsidR="00C40A74">
        <w:rPr>
          <w:rFonts w:eastAsia="Times New Roman" w:cs="Times New Roman"/>
          <w:szCs w:val="26"/>
          <w:lang w:eastAsia="ru-RU"/>
        </w:rPr>
        <w:t>ов</w:t>
      </w:r>
      <w:r w:rsidRPr="000A74E3">
        <w:rPr>
          <w:rFonts w:eastAsia="Times New Roman" w:cs="Times New Roman"/>
          <w:szCs w:val="26"/>
          <w:lang w:eastAsia="ru-RU"/>
        </w:rPr>
        <w:t>, которые могут причинить вред жизни и здоровью граждан.</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Запрещается накопление использованных ртутьсодержащих, люминесцентных ламп, образующихся в административных строениях, объектах социальной сферы, жилых и нежилых зданиях, совместно с другими отходами.</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ascii="Calibri" w:eastAsia="Times New Roman" w:hAnsi="Calibri" w:cs="Times New Roman"/>
          <w:sz w:val="22"/>
          <w:lang w:eastAsia="ru-RU"/>
        </w:rPr>
        <w:t xml:space="preserve"> </w:t>
      </w:r>
      <w:r w:rsidRPr="000A74E3">
        <w:rPr>
          <w:rFonts w:eastAsia="Times New Roman" w:cs="Times New Roman"/>
          <w:szCs w:val="26"/>
          <w:lang w:eastAsia="ru-RU"/>
        </w:rPr>
        <w:t>Потребители ртутьсодержащих ламп (кроме физических лиц) для накопления поврежденных отработанных ртутьсодержащих ламп обязаны использовать тару.</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Место первичного сбора и размещения отработанных ртутьсодержащих ламп у потребителей ртутьсодержащих ламп, являющихся собственниками, нанимателями, пользователями помещений в многоквартирных домах, определяется собственниками помещений в многоквартирных домах или по их поручению лицами, осуществляющими управление многоквартирными домами на основании заключенного договора управления или договора оказания услуг и (или) выполнения работ по содержанию и ремонту общего имущества в таких домах, по согласованию со специализированной организацией.</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Сбор отработанных ртутьсодержащих ламп у потребителей отработанных ртутьсодержащих ламп осуществляют специализированные организации.</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Запрещается:</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выбрасывать отходы вне контейнеров и урн для сбора отходов;</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накапливать и размещать отходы на территории муниципального образования город Норильск в непредусмотренных для этих целей местах;</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сбрасывать отходы в водоемы, на площадки временного складирования снега;</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оставлять на улицах, бульварах, в парках, скверах и на других территориях общего пользования после окончания торговли используемое торговое оборудование, отходы и тару;</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складировать крупногабаритные отходы вне площадки для размещения крупногабаритных отходов;</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сжигать отходы в контейнерах, на контейнерных площадках, а также на территории муниципального образования город Норильск.</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Удаление с контейнерной площадки отходов производства и потребления, твердых коммунальных отходов, высыпавшихся (вывалившихся) при выгрузке из контейнеров в </w:t>
      </w:r>
      <w:proofErr w:type="spellStart"/>
      <w:r w:rsidRPr="000A74E3">
        <w:rPr>
          <w:rFonts w:eastAsia="Times New Roman" w:cs="Times New Roman"/>
          <w:szCs w:val="26"/>
          <w:lang w:eastAsia="ru-RU"/>
        </w:rPr>
        <w:t>мусоровозный</w:t>
      </w:r>
      <w:proofErr w:type="spellEnd"/>
      <w:r w:rsidRPr="000A74E3">
        <w:rPr>
          <w:rFonts w:eastAsia="Times New Roman" w:cs="Times New Roman"/>
          <w:szCs w:val="26"/>
          <w:lang w:eastAsia="ru-RU"/>
        </w:rPr>
        <w:t xml:space="preserve"> транспорт, должно осуществляться работниками организации, осуществляющей вывоз отходов.</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Контейнерные площадки для установки мусорных контейнеров, должны соответствовать санитарным и экологическим правилам и нормам. На контейнерной площадке для установки </w:t>
      </w:r>
      <w:proofErr w:type="spellStart"/>
      <w:r w:rsidRPr="000A74E3">
        <w:rPr>
          <w:rFonts w:eastAsia="Times New Roman" w:cs="Times New Roman"/>
          <w:szCs w:val="26"/>
          <w:lang w:eastAsia="ru-RU"/>
        </w:rPr>
        <w:t>мусоросборных</w:t>
      </w:r>
      <w:proofErr w:type="spellEnd"/>
      <w:r w:rsidRPr="000A74E3">
        <w:rPr>
          <w:rFonts w:eastAsia="Times New Roman" w:cs="Times New Roman"/>
          <w:szCs w:val="26"/>
          <w:lang w:eastAsia="ru-RU"/>
        </w:rPr>
        <w:t xml:space="preserve"> контейнеров должны быть размещены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Содержание и эксплуатация специально оборудованных сооружений, предназначенных для размещения отходов (полигон, </w:t>
      </w:r>
      <w:proofErr w:type="spellStart"/>
      <w:r w:rsidRPr="000A74E3">
        <w:rPr>
          <w:rFonts w:eastAsia="Times New Roman" w:cs="Times New Roman"/>
          <w:szCs w:val="26"/>
          <w:lang w:eastAsia="ru-RU"/>
        </w:rPr>
        <w:t>шламохранилище</w:t>
      </w:r>
      <w:proofErr w:type="spellEnd"/>
      <w:r w:rsidRPr="000A74E3">
        <w:rPr>
          <w:rFonts w:eastAsia="Times New Roman" w:cs="Times New Roman"/>
          <w:szCs w:val="26"/>
          <w:lang w:eastAsia="ru-RU"/>
        </w:rPr>
        <w:t xml:space="preserve">, в том числе шламовый амбар, </w:t>
      </w:r>
      <w:proofErr w:type="spellStart"/>
      <w:r w:rsidRPr="000A74E3">
        <w:rPr>
          <w:rFonts w:eastAsia="Times New Roman" w:cs="Times New Roman"/>
          <w:szCs w:val="26"/>
          <w:lang w:eastAsia="ru-RU"/>
        </w:rPr>
        <w:t>хвостохранилище</w:t>
      </w:r>
      <w:proofErr w:type="spellEnd"/>
      <w:r w:rsidRPr="000A74E3">
        <w:rPr>
          <w:rFonts w:eastAsia="Times New Roman" w:cs="Times New Roman"/>
          <w:szCs w:val="26"/>
          <w:lang w:eastAsia="ru-RU"/>
        </w:rPr>
        <w:t>, отвал горных пород и другое) осуществляется в порядке, установленном законодательством.</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Вывоз отходов, образовавшихся во время проведения ремонтных работ в помещениях объектов, осуществляется в специально отведенные для этого места физическими, юридическими лицами и индивидуальными предпринимателями, производившим этот ремонт, самостоятельно.</w:t>
      </w:r>
    </w:p>
    <w:p w:rsidR="000A74E3" w:rsidRPr="000A74E3" w:rsidRDefault="000A74E3" w:rsidP="000A74E3">
      <w:pPr>
        <w:autoSpaceDE w:val="0"/>
        <w:autoSpaceDN w:val="0"/>
        <w:adjustRightInd w:val="0"/>
        <w:ind w:firstLine="851"/>
        <w:contextualSpacing/>
        <w:rPr>
          <w:rFonts w:eastAsia="Times New Roman" w:cs="Times New Roman"/>
          <w:szCs w:val="26"/>
          <w:lang w:eastAsia="ru-RU"/>
        </w:rPr>
      </w:pPr>
      <w:r w:rsidRPr="000A74E3">
        <w:rPr>
          <w:rFonts w:eastAsia="Times New Roman" w:cs="Times New Roman"/>
          <w:szCs w:val="26"/>
          <w:lang w:eastAsia="ru-RU"/>
        </w:rPr>
        <w:t>Запрещается складирование отходов, образовавшихся во время проведения ремонтных работ.</w:t>
      </w:r>
    </w:p>
    <w:p w:rsidR="000A74E3" w:rsidRPr="000A74E3" w:rsidRDefault="000A74E3" w:rsidP="000A74E3">
      <w:pPr>
        <w:numPr>
          <w:ilvl w:val="0"/>
          <w:numId w:val="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Вывоз отходов осуществляется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0A74E3" w:rsidRDefault="000A74E3" w:rsidP="000A74E3">
      <w:pPr>
        <w:autoSpaceDE w:val="0"/>
        <w:autoSpaceDN w:val="0"/>
        <w:adjustRightInd w:val="0"/>
        <w:ind w:firstLine="851"/>
        <w:contextualSpacing/>
        <w:rPr>
          <w:rFonts w:eastAsia="Times New Roman" w:cs="Times New Roman"/>
          <w:szCs w:val="26"/>
          <w:lang w:eastAsia="ru-RU"/>
        </w:rPr>
      </w:pPr>
      <w:r w:rsidRPr="000A74E3">
        <w:rPr>
          <w:rFonts w:eastAsia="Times New Roman" w:cs="Times New Roman"/>
          <w:szCs w:val="26"/>
          <w:lang w:eastAsia="ru-RU"/>
        </w:rPr>
        <w:lastRenderedPageBreak/>
        <w:t>Вывоз опасных, токсичных отходов осуществляется организациями, имеющими лицензию, в соответствии с требованиями законодательства Российской Федерации.</w:t>
      </w:r>
    </w:p>
    <w:p w:rsidR="001438F0" w:rsidRPr="000A74E3" w:rsidRDefault="001438F0" w:rsidP="000A74E3">
      <w:pPr>
        <w:autoSpaceDE w:val="0"/>
        <w:autoSpaceDN w:val="0"/>
        <w:adjustRightInd w:val="0"/>
        <w:ind w:firstLine="851"/>
        <w:contextualSpacing/>
        <w:rPr>
          <w:rFonts w:eastAsia="Times New Roman" w:cs="Times New Roman"/>
          <w:szCs w:val="26"/>
          <w:lang w:eastAsia="ru-RU"/>
        </w:rPr>
      </w:pPr>
    </w:p>
    <w:p w:rsidR="000A74E3" w:rsidRPr="000A74E3" w:rsidRDefault="000A74E3" w:rsidP="000A74E3">
      <w:pPr>
        <w:numPr>
          <w:ilvl w:val="0"/>
          <w:numId w:val="5"/>
        </w:numPr>
        <w:autoSpaceDE w:val="0"/>
        <w:autoSpaceDN w:val="0"/>
        <w:adjustRightInd w:val="0"/>
        <w:ind w:left="0" w:firstLine="0"/>
        <w:contextualSpacing/>
        <w:jc w:val="center"/>
        <w:rPr>
          <w:rFonts w:eastAsia="Times New Roman" w:cs="Times New Roman"/>
          <w:szCs w:val="26"/>
          <w:lang w:eastAsia="ru-RU"/>
        </w:rPr>
      </w:pPr>
      <w:r w:rsidRPr="000A74E3">
        <w:rPr>
          <w:rFonts w:eastAsia="Times New Roman" w:cs="Times New Roman"/>
          <w:szCs w:val="26"/>
          <w:lang w:eastAsia="ru-RU"/>
        </w:rPr>
        <w:t>ОСОБЕННОСТИ УБОРКИ ТЕРРИТОРИИИ МУНИЦИПАЛЬНОГО ОБРАЗОВАНИЯ ГОРОД НОРИЛЬСК В ВЕСЕННЕ</w:t>
      </w:r>
      <w:r w:rsidR="001438F0">
        <w:rPr>
          <w:rFonts w:eastAsia="Times New Roman" w:cs="Times New Roman"/>
          <w:szCs w:val="26"/>
          <w:lang w:eastAsia="ru-RU"/>
        </w:rPr>
        <w:t>-</w:t>
      </w:r>
      <w:r w:rsidRPr="000A74E3">
        <w:rPr>
          <w:rFonts w:eastAsia="Times New Roman" w:cs="Times New Roman"/>
          <w:szCs w:val="26"/>
          <w:lang w:eastAsia="ru-RU"/>
        </w:rPr>
        <w:t>ЛЕТНИЙ ПЕРИОД.</w:t>
      </w:r>
    </w:p>
    <w:p w:rsidR="000A74E3" w:rsidRPr="000A74E3" w:rsidRDefault="000A74E3" w:rsidP="000A74E3">
      <w:pPr>
        <w:autoSpaceDE w:val="0"/>
        <w:autoSpaceDN w:val="0"/>
        <w:adjustRightInd w:val="0"/>
        <w:rPr>
          <w:rFonts w:cs="Times New Roman"/>
          <w:szCs w:val="26"/>
        </w:rPr>
      </w:pP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Весенне</w:t>
      </w:r>
      <w:r w:rsidR="001438F0">
        <w:rPr>
          <w:rFonts w:eastAsia="Times New Roman" w:cs="Times New Roman"/>
          <w:szCs w:val="26"/>
          <w:lang w:eastAsia="ru-RU"/>
        </w:rPr>
        <w:t>-</w:t>
      </w:r>
      <w:r w:rsidRPr="000A74E3">
        <w:rPr>
          <w:rFonts w:eastAsia="Times New Roman" w:cs="Times New Roman"/>
          <w:szCs w:val="26"/>
          <w:lang w:eastAsia="ru-RU"/>
        </w:rPr>
        <w:t>летняя уборка территории проводится с 15 мая по 15 сентября. Сроки весенне</w:t>
      </w:r>
      <w:r w:rsidR="001438F0">
        <w:rPr>
          <w:rFonts w:eastAsia="Times New Roman" w:cs="Times New Roman"/>
          <w:szCs w:val="26"/>
          <w:lang w:eastAsia="ru-RU"/>
        </w:rPr>
        <w:t>-</w:t>
      </w:r>
      <w:r w:rsidRPr="000A74E3">
        <w:rPr>
          <w:rFonts w:eastAsia="Times New Roman" w:cs="Times New Roman"/>
          <w:szCs w:val="26"/>
          <w:lang w:eastAsia="ru-RU"/>
        </w:rPr>
        <w:t>летней уборки могут корректироваться в зависимости от погодных условий на основании правового акта Администрации города Норильска, изданного Главой города Норильска или иным уполномоченным им лицом.</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Уборка территории общего пользования в весенне</w:t>
      </w:r>
      <w:r w:rsidR="001438F0">
        <w:rPr>
          <w:rFonts w:eastAsia="Times New Roman" w:cs="Times New Roman"/>
          <w:szCs w:val="26"/>
          <w:lang w:eastAsia="ru-RU"/>
        </w:rPr>
        <w:t>-</w:t>
      </w:r>
      <w:r w:rsidRPr="000A74E3">
        <w:rPr>
          <w:rFonts w:eastAsia="Times New Roman" w:cs="Times New Roman"/>
          <w:szCs w:val="26"/>
          <w:lang w:eastAsia="ru-RU"/>
        </w:rPr>
        <w:t>летний период осуществляется в соответствии с экологическими, санитарными и иными требованиями и включает в себя в том числе уборку мусора, полив и подметание данной территории.</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Уборка территории общего пользования в весенне</w:t>
      </w:r>
      <w:r w:rsidR="001438F0">
        <w:rPr>
          <w:rFonts w:eastAsia="Times New Roman" w:cs="Times New Roman"/>
          <w:szCs w:val="26"/>
          <w:lang w:eastAsia="ru-RU"/>
        </w:rPr>
        <w:t>-</w:t>
      </w:r>
      <w:r w:rsidRPr="000A74E3">
        <w:rPr>
          <w:rFonts w:eastAsia="Times New Roman" w:cs="Times New Roman"/>
          <w:szCs w:val="26"/>
          <w:lang w:eastAsia="ru-RU"/>
        </w:rPr>
        <w:t>летний период осуществляется в порядке, предусмотренном пунктами 6</w:t>
      </w:r>
      <w:r w:rsidR="001438F0">
        <w:rPr>
          <w:rFonts w:eastAsia="Times New Roman" w:cs="Times New Roman"/>
          <w:szCs w:val="26"/>
          <w:lang w:eastAsia="ru-RU"/>
        </w:rPr>
        <w:t xml:space="preserve"> </w:t>
      </w:r>
      <w:r w:rsidR="00E529EA">
        <w:rPr>
          <w:rFonts w:eastAsia="Times New Roman" w:cs="Times New Roman"/>
          <w:szCs w:val="26"/>
          <w:lang w:eastAsia="ru-RU"/>
        </w:rPr>
        <w:t>–</w:t>
      </w:r>
      <w:r w:rsidR="001438F0">
        <w:rPr>
          <w:rFonts w:eastAsia="Times New Roman" w:cs="Times New Roman"/>
          <w:szCs w:val="26"/>
          <w:lang w:eastAsia="ru-RU"/>
        </w:rPr>
        <w:t xml:space="preserve"> </w:t>
      </w:r>
      <w:r w:rsidRPr="000A74E3">
        <w:rPr>
          <w:rFonts w:eastAsia="Times New Roman" w:cs="Times New Roman"/>
          <w:szCs w:val="26"/>
          <w:lang w:eastAsia="ru-RU"/>
        </w:rPr>
        <w:t>12 раздела 3.1 главы 3 настоящих Правил.</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Уборка придомовых территорий осуществляется организациями, обеспечивающими управление многоквартирными домами, и предусматривает:</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подметание ступеней, крылец, площадок, земельного участка от мусора (ежедневно);</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очистку урн от мусора, установленных возле подъездов (ежедневно);</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промывка урн, установленных возле подъездов (не реже одного раза в месяц);</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уборка газонов (ежедневно);</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протирание указателей улиц и домовых знаков (по мере необходимости).</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Правообладатели элементов благоустройства, а также лица, осуществляющие управление многоквартирными домами на основании заключенного договора управления или договора оказания услуг и (или) выполнения работ по содержанию общего имущества в таких домах, обязаны производить уборку и ежедневно подметать территорию, занимаемую элементом благоустройства (предоставленный для размещения элемента благоустройства), обеспечивать сбор мусора, поддерживать должное санитарное состояние объекта в течение всего периода, производить влажную уборку их отдельных элементов.</w:t>
      </w:r>
    </w:p>
    <w:p w:rsidR="000A74E3" w:rsidRPr="000A74E3" w:rsidRDefault="000A74E3" w:rsidP="000A74E3">
      <w:pPr>
        <w:autoSpaceDE w:val="0"/>
        <w:autoSpaceDN w:val="0"/>
        <w:adjustRightInd w:val="0"/>
        <w:rPr>
          <w:rFonts w:cs="Times New Roman"/>
          <w:szCs w:val="26"/>
        </w:rPr>
      </w:pPr>
    </w:p>
    <w:p w:rsidR="000A74E3" w:rsidRPr="000A74E3" w:rsidRDefault="000A74E3" w:rsidP="000A74E3">
      <w:pPr>
        <w:numPr>
          <w:ilvl w:val="0"/>
          <w:numId w:val="5"/>
        </w:numPr>
        <w:autoSpaceDE w:val="0"/>
        <w:autoSpaceDN w:val="0"/>
        <w:adjustRightInd w:val="0"/>
        <w:ind w:left="0" w:firstLine="0"/>
        <w:contextualSpacing/>
        <w:jc w:val="center"/>
        <w:rPr>
          <w:rFonts w:eastAsia="Times New Roman" w:cs="Times New Roman"/>
          <w:szCs w:val="26"/>
          <w:lang w:eastAsia="ru-RU"/>
        </w:rPr>
      </w:pPr>
      <w:r w:rsidRPr="000A74E3">
        <w:rPr>
          <w:rFonts w:eastAsia="Times New Roman" w:cs="Times New Roman"/>
          <w:szCs w:val="26"/>
          <w:lang w:eastAsia="ru-RU"/>
        </w:rPr>
        <w:t>ОСОБЕННОСТИ УБОРКИ ТЕРРИТОРИИ МУНИЦИПАЛЬНОГО ОБРАЗОВАНИЯ ГОРОД НОРИЛЬСК В ОСЕННЕ</w:t>
      </w:r>
      <w:r w:rsidR="00E529EA">
        <w:rPr>
          <w:rFonts w:eastAsia="Times New Roman" w:cs="Times New Roman"/>
          <w:szCs w:val="26"/>
          <w:lang w:eastAsia="ru-RU"/>
        </w:rPr>
        <w:t>–</w:t>
      </w:r>
      <w:r w:rsidRPr="000A74E3">
        <w:rPr>
          <w:rFonts w:eastAsia="Times New Roman" w:cs="Times New Roman"/>
          <w:szCs w:val="26"/>
          <w:lang w:eastAsia="ru-RU"/>
        </w:rPr>
        <w:t>ЗИМНИЙ ПЕРИОД</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Осенне</w:t>
      </w:r>
      <w:r w:rsidR="001438F0">
        <w:rPr>
          <w:rFonts w:eastAsia="Times New Roman" w:cs="Times New Roman"/>
          <w:szCs w:val="26"/>
          <w:lang w:eastAsia="ru-RU"/>
        </w:rPr>
        <w:t>-</w:t>
      </w:r>
      <w:r w:rsidRPr="000A74E3">
        <w:rPr>
          <w:rFonts w:eastAsia="Times New Roman" w:cs="Times New Roman"/>
          <w:szCs w:val="26"/>
          <w:lang w:eastAsia="ru-RU"/>
        </w:rPr>
        <w:t xml:space="preserve">зимняя уборка территории проводится с 16 сентября по 14 мая и предусматривает уборку и вывоз мусора, снега и льда, грязи, посыпку улиц </w:t>
      </w:r>
      <w:proofErr w:type="spellStart"/>
      <w:r w:rsidRPr="000A74E3">
        <w:rPr>
          <w:rFonts w:eastAsia="Times New Roman" w:cs="Times New Roman"/>
          <w:szCs w:val="26"/>
          <w:lang w:eastAsia="ru-RU"/>
        </w:rPr>
        <w:t>противогололедными</w:t>
      </w:r>
      <w:proofErr w:type="spellEnd"/>
      <w:r w:rsidRPr="000A74E3">
        <w:rPr>
          <w:rFonts w:eastAsia="Times New Roman" w:cs="Times New Roman"/>
          <w:szCs w:val="26"/>
          <w:lang w:eastAsia="ru-RU"/>
        </w:rPr>
        <w:t xml:space="preserve"> материалами. </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Сроки осенне</w:t>
      </w:r>
      <w:r w:rsidR="001438F0">
        <w:rPr>
          <w:rFonts w:eastAsia="Times New Roman" w:cs="Times New Roman"/>
          <w:szCs w:val="26"/>
          <w:lang w:eastAsia="ru-RU"/>
        </w:rPr>
        <w:t>-</w:t>
      </w:r>
      <w:r w:rsidRPr="000A74E3">
        <w:rPr>
          <w:rFonts w:eastAsia="Times New Roman" w:cs="Times New Roman"/>
          <w:szCs w:val="26"/>
          <w:lang w:eastAsia="ru-RU"/>
        </w:rPr>
        <w:t>зимней уборки могут корректироваться в зависимости от погодных условий на основании правового акта Администрации города Норильска, изданного Главой города Норильска или иным уполномоченным им лицом.</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lastRenderedPageBreak/>
        <w:t>Уборка территории общего пользования в осенне</w:t>
      </w:r>
      <w:r w:rsidR="001438F0">
        <w:rPr>
          <w:rFonts w:eastAsia="Times New Roman" w:cs="Times New Roman"/>
          <w:szCs w:val="26"/>
          <w:lang w:eastAsia="ru-RU"/>
        </w:rPr>
        <w:t>-</w:t>
      </w:r>
      <w:r w:rsidRPr="000A74E3">
        <w:rPr>
          <w:rFonts w:eastAsia="Times New Roman" w:cs="Times New Roman"/>
          <w:szCs w:val="26"/>
          <w:lang w:eastAsia="ru-RU"/>
        </w:rPr>
        <w:t>зимний период осуществляется в порядке, предусмотренном пунктами 6</w:t>
      </w:r>
      <w:r w:rsidR="00E529EA">
        <w:rPr>
          <w:rFonts w:eastAsia="Times New Roman" w:cs="Times New Roman"/>
          <w:szCs w:val="26"/>
          <w:lang w:eastAsia="ru-RU"/>
        </w:rPr>
        <w:t>–</w:t>
      </w:r>
      <w:r w:rsidRPr="000A74E3">
        <w:rPr>
          <w:rFonts w:eastAsia="Times New Roman" w:cs="Times New Roman"/>
          <w:szCs w:val="26"/>
          <w:lang w:eastAsia="ru-RU"/>
        </w:rPr>
        <w:t>12 раздела 3.1 главы 3 настоящих Правил.</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Уборка территории общего пользования в осенне</w:t>
      </w:r>
      <w:r w:rsidR="001438F0">
        <w:rPr>
          <w:rFonts w:eastAsia="Times New Roman" w:cs="Times New Roman"/>
          <w:szCs w:val="26"/>
          <w:lang w:eastAsia="ru-RU"/>
        </w:rPr>
        <w:t>-</w:t>
      </w:r>
      <w:r w:rsidRPr="000A74E3">
        <w:rPr>
          <w:rFonts w:eastAsia="Times New Roman" w:cs="Times New Roman"/>
          <w:szCs w:val="26"/>
          <w:lang w:eastAsia="ru-RU"/>
        </w:rPr>
        <w:t xml:space="preserve">зимний период осуществляется в соответствии с экологическими, санитарными и иными требованиями и включает в себя в том числе уборку мусора, снега и льда, грязи, россыпи </w:t>
      </w:r>
      <w:proofErr w:type="spellStart"/>
      <w:r w:rsidRPr="000A74E3">
        <w:rPr>
          <w:rFonts w:eastAsia="Times New Roman" w:cs="Times New Roman"/>
          <w:szCs w:val="26"/>
          <w:lang w:eastAsia="ru-RU"/>
        </w:rPr>
        <w:t>противогололедного</w:t>
      </w:r>
      <w:proofErr w:type="spellEnd"/>
      <w:r w:rsidRPr="000A74E3">
        <w:rPr>
          <w:rFonts w:eastAsia="Times New Roman" w:cs="Times New Roman"/>
          <w:szCs w:val="26"/>
          <w:lang w:eastAsia="ru-RU"/>
        </w:rPr>
        <w:t xml:space="preserve"> материала, удаление снежных накатов, снежных валов.</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 зависимости от ширины улицы и характера движения на ней укладка свежевыпавшего снега в валы и кучи производится по обеим сторонам проезжей части, либо с одной стороны проезжей части с оставлением необходимых проходов и проездов, обеспечивающих безопасность движения транспорта и пешеходов.</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Посыпка </w:t>
      </w:r>
      <w:proofErr w:type="spellStart"/>
      <w:r w:rsidRPr="000A74E3">
        <w:rPr>
          <w:rFonts w:eastAsia="Times New Roman" w:cs="Times New Roman"/>
          <w:szCs w:val="26"/>
          <w:lang w:eastAsia="ru-RU"/>
        </w:rPr>
        <w:t>противогололедными</w:t>
      </w:r>
      <w:proofErr w:type="spellEnd"/>
      <w:r w:rsidRPr="000A74E3">
        <w:rPr>
          <w:rFonts w:eastAsia="Times New Roman" w:cs="Times New Roman"/>
          <w:szCs w:val="26"/>
          <w:lang w:eastAsia="ru-RU"/>
        </w:rPr>
        <w:t xml:space="preserve"> материалами дорог, проездов, тротуаров и иных территорий осуществляется немедленно с начала снегопада или появления гололеда.</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 xml:space="preserve">В первую очередь при гололеде посыпаются спуски, подъемы, перекрестки, места остановок общественного транспорта, пешеходные переходы. Порядок использования </w:t>
      </w:r>
      <w:proofErr w:type="spellStart"/>
      <w:r w:rsidRPr="000A74E3">
        <w:rPr>
          <w:rFonts w:eastAsia="Times New Roman" w:cs="Times New Roman"/>
          <w:szCs w:val="26"/>
          <w:lang w:eastAsia="ru-RU"/>
        </w:rPr>
        <w:t>противогололедных</w:t>
      </w:r>
      <w:proofErr w:type="spellEnd"/>
      <w:r w:rsidRPr="000A74E3">
        <w:rPr>
          <w:rFonts w:eastAsia="Times New Roman" w:cs="Times New Roman"/>
          <w:szCs w:val="26"/>
          <w:lang w:eastAsia="ru-RU"/>
        </w:rPr>
        <w:t xml:space="preserve"> материалов утверждается Администрацией города Норильска.</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Вывоз снега разрешается только на специально отведенные места (далее – места отвала снега), определенные Администрацией города Норильска.</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Места отвала снега должны обеспечиваться удобными подъездами, необходимыми механизмами для складирования снега.</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После прохождения снегоочистительной техники специализированной организацией при уборке улиц, проездов, площадей пользователями объектов и некапитальных строений производится уборка </w:t>
      </w:r>
      <w:proofErr w:type="spellStart"/>
      <w:r w:rsidRPr="000A74E3">
        <w:rPr>
          <w:rFonts w:eastAsia="Times New Roman" w:cs="Times New Roman"/>
          <w:szCs w:val="26"/>
          <w:lang w:eastAsia="ru-RU"/>
        </w:rPr>
        <w:t>прибордюрных</w:t>
      </w:r>
      <w:proofErr w:type="spellEnd"/>
      <w:r w:rsidRPr="000A74E3">
        <w:rPr>
          <w:rFonts w:eastAsia="Times New Roman" w:cs="Times New Roman"/>
          <w:szCs w:val="26"/>
          <w:lang w:eastAsia="ru-RU"/>
        </w:rPr>
        <w:t xml:space="preserve"> лотков и расчистка въездов, пешеходных переходов как со стороны строений, зданий, сооружений, некапитальных строений и объектов, так и с противоположной стороны проезда, если там нет других строений.</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Правообладатели элементов благоустройства, а также лица, осуществляющие управление многоквартирными домами на основании заключенного договора управления или договора оказания услуг и (или) выполнения работ по содержанию общего имущества в таких домах, должны не менее двух раз в неделю производить сбор снега, мусора с территории, занимаемой элементом благоустройства, а при сложных метеорологических условиях (обильный снегопад, пурга) ежедневно самостоятельно, либо на основании заключенных договоров с организациями, оказывающими данные услуги.</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Накопление снега и наледи на территории, занимаемой элементом благоустройства, не допускается.</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Уборка придомовой территории осуществляется организациями, обеспечивающими управление многоквартирными домами, по мере выпадения снега, но не позднее двух дней после окончания снежного заноса, и предусматривает:</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ручную уборку (сдвигание) свежевыпавшего снега по периметру многоквартирного дома на расстоянии 2 м от стен дома, очистка земельного участка, площадок, на которых расположены контейнеры для сбора мусора, в </w:t>
      </w:r>
      <w:r w:rsidR="000A74E3" w:rsidRPr="000A74E3">
        <w:rPr>
          <w:rFonts w:eastAsia="Times New Roman" w:cs="Times New Roman"/>
          <w:szCs w:val="26"/>
          <w:lang w:eastAsia="ru-RU"/>
        </w:rPr>
        <w:lastRenderedPageBreak/>
        <w:t>случае, если данные площадки расположены на земельном участке, сформированном под многоквартирным домом);</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очистка ступеней, крылец от наледи и льда (ежедневно);</w:t>
      </w:r>
    </w:p>
    <w:p w:rsidR="000A74E3" w:rsidRPr="000A74E3" w:rsidRDefault="00E529EA" w:rsidP="000A74E3">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механизированную уборку (сбор и транспортировка свежевыпавшего и уплотненного снега, льда при толщине снега свыше 2 см) на земельном участке;</w:t>
      </w:r>
    </w:p>
    <w:p w:rsidR="000A74E3" w:rsidRPr="000A74E3" w:rsidRDefault="00E529EA" w:rsidP="001438F0">
      <w:pPr>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очистка от отходов.</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Убранный снег временно складируется только в местах, утвержденных в соответствие со схемой временного складирования снега. Допустимый срок временного складирования снега составляет не более 10 дней. Снег, складируемый возле разделительных газонов, на обочинах и тротуарах при уборке с дорог, должен вывозится в течение суток, при этом временное складирование снега не должно создавать препятствие для эксплуатации объектов благоустройства, автомобильных дорог, передвижению пешеходов.</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Складирование снега должно осуществляться способом, исключающим использование складированного снега в качестве самовольно устроенных снежных горок для катания и обеспечивающие безопасность в случае нахождения на них людей.</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Схемы временного складирования снега, подготовленные лицами, осуществляющими уборку, подлежат согласованию Администрацией города Норильска в порядке</w:t>
      </w:r>
      <w:r w:rsidR="00C40A74">
        <w:rPr>
          <w:rFonts w:eastAsia="Times New Roman" w:cs="Times New Roman"/>
          <w:szCs w:val="26"/>
          <w:lang w:eastAsia="ru-RU"/>
        </w:rPr>
        <w:t>,</w:t>
      </w:r>
      <w:r w:rsidRPr="000A74E3">
        <w:rPr>
          <w:rFonts w:eastAsia="Times New Roman" w:cs="Times New Roman"/>
          <w:szCs w:val="26"/>
          <w:lang w:eastAsia="ru-RU"/>
        </w:rPr>
        <w:t xml:space="preserve"> установленн</w:t>
      </w:r>
      <w:r w:rsidR="00C40A74">
        <w:rPr>
          <w:rFonts w:eastAsia="Times New Roman" w:cs="Times New Roman"/>
          <w:szCs w:val="26"/>
          <w:lang w:eastAsia="ru-RU"/>
        </w:rPr>
        <w:t>о</w:t>
      </w:r>
      <w:r w:rsidRPr="000A74E3">
        <w:rPr>
          <w:rFonts w:eastAsia="Times New Roman" w:cs="Times New Roman"/>
          <w:szCs w:val="26"/>
          <w:lang w:eastAsia="ru-RU"/>
        </w:rPr>
        <w:t>м Административным регламенто</w:t>
      </w:r>
      <w:r w:rsidR="00C40A74">
        <w:rPr>
          <w:rFonts w:eastAsia="Times New Roman" w:cs="Times New Roman"/>
          <w:szCs w:val="26"/>
          <w:lang w:eastAsia="ru-RU"/>
        </w:rPr>
        <w:t>м</w:t>
      </w:r>
      <w:r w:rsidRPr="000A74E3">
        <w:rPr>
          <w:rFonts w:eastAsia="Times New Roman" w:cs="Times New Roman"/>
          <w:szCs w:val="26"/>
          <w:lang w:eastAsia="ru-RU"/>
        </w:rPr>
        <w:t>, утвержденным постановлением Администрации города Норильска.</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Индивидуальные предприниматели и юридические лица, независимо от их организационно</w:t>
      </w:r>
      <w:r w:rsidR="00E529EA">
        <w:rPr>
          <w:rFonts w:eastAsia="Times New Roman" w:cs="Times New Roman"/>
          <w:szCs w:val="26"/>
          <w:lang w:eastAsia="ru-RU"/>
        </w:rPr>
        <w:t>–</w:t>
      </w:r>
      <w:r w:rsidRPr="000A74E3">
        <w:rPr>
          <w:rFonts w:eastAsia="Times New Roman" w:cs="Times New Roman"/>
          <w:szCs w:val="26"/>
          <w:lang w:eastAsia="ru-RU"/>
        </w:rPr>
        <w:t>правовых форм, не имеющие утвержденны</w:t>
      </w:r>
      <w:r w:rsidR="00C40A74">
        <w:rPr>
          <w:rFonts w:eastAsia="Times New Roman" w:cs="Times New Roman"/>
          <w:szCs w:val="26"/>
          <w:lang w:eastAsia="ru-RU"/>
        </w:rPr>
        <w:t>х</w:t>
      </w:r>
      <w:r w:rsidRPr="000A74E3">
        <w:rPr>
          <w:rFonts w:eastAsia="Times New Roman" w:cs="Times New Roman"/>
          <w:szCs w:val="26"/>
          <w:lang w:eastAsia="ru-RU"/>
        </w:rPr>
        <w:t xml:space="preserve"> схем временного складирования снега, обязаны производить вывоз снега при уборке со своих прилегающих территорий незамедлительно.</w:t>
      </w:r>
    </w:p>
    <w:p w:rsidR="000A74E3" w:rsidRPr="000A74E3" w:rsidRDefault="000A74E3" w:rsidP="000A74E3">
      <w:pPr>
        <w:numPr>
          <w:ilvl w:val="1"/>
          <w:numId w:val="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Очистка крыш от снега и (или) удаление наростов льда (сосулек, ледяных свесов, а также иных ледяных образований), снежных свесов на карнизах и на других выступающих частях и элементах нежилых зданий, строений, сооружений и многоквартирных домов осуществляется собственниками (правообладателями) нежилых зданий, строений, сооружений (помещений в них), организациями, обеспечивающими управление многоквартирными домами, самостоятельно либо на основании заключенных договоров с организациями, оказывающими данные услуги, с принятием мер, обеспечивающих безопасность прохода граждан, проезда транспортных средств. Очистка от снега, ледяных образований выступающих частей многоквартирных домов </w:t>
      </w:r>
      <w:r w:rsidR="00C40A74">
        <w:rPr>
          <w:rFonts w:eastAsia="Times New Roman" w:cs="Times New Roman"/>
          <w:szCs w:val="26"/>
          <w:lang w:eastAsia="ru-RU"/>
        </w:rPr>
        <w:t>–</w:t>
      </w:r>
      <w:r w:rsidRPr="000A74E3">
        <w:rPr>
          <w:rFonts w:eastAsia="Times New Roman" w:cs="Times New Roman"/>
          <w:szCs w:val="26"/>
          <w:lang w:eastAsia="ru-RU"/>
        </w:rPr>
        <w:t xml:space="preserve"> </w:t>
      </w:r>
      <w:r w:rsidR="00C40A74">
        <w:rPr>
          <w:rFonts w:eastAsia="Times New Roman" w:cs="Times New Roman"/>
          <w:szCs w:val="26"/>
          <w:lang w:eastAsia="ru-RU"/>
        </w:rPr>
        <w:t xml:space="preserve">на </w:t>
      </w:r>
      <w:r w:rsidRPr="000A74E3">
        <w:rPr>
          <w:rFonts w:eastAsia="Times New Roman" w:cs="Times New Roman"/>
          <w:szCs w:val="26"/>
          <w:lang w:eastAsia="ru-RU"/>
        </w:rPr>
        <w:t>подоконных отливах, балконных плитах (в случае если собственниками помещений в многоквартирном доме они не определены общим имуществом в целях выполнения обязанности организацией, обеспечивающей управление многоквартирными домами, по его содержанию), осуществляется собственниками, пользователями помещений, расположенных в многоквартирных домах, с обеспечением безопасного прохода граждан, проезда транспортных средств. При сбрасывании снега, ледяных образований с крыш должны быть приняты меры, обеспечивающие сохранность древесно</w:t>
      </w:r>
      <w:r w:rsidR="001438F0">
        <w:rPr>
          <w:rFonts w:eastAsia="Times New Roman" w:cs="Times New Roman"/>
          <w:szCs w:val="26"/>
          <w:lang w:eastAsia="ru-RU"/>
        </w:rPr>
        <w:t>-</w:t>
      </w:r>
      <w:r w:rsidRPr="000A74E3">
        <w:rPr>
          <w:rFonts w:eastAsia="Times New Roman" w:cs="Times New Roman"/>
          <w:szCs w:val="26"/>
          <w:lang w:eastAsia="ru-RU"/>
        </w:rPr>
        <w:t>кустарниковой растительности, в том числе искусственного происхождения, линий электропередачи, рекламных конструкций, растяжек, светофорных объектов, дорожных знаков, линий связи и др.</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 xml:space="preserve">Удаление наростов льда (сосулек, ледяных свесов, а также иных ледяных образований), снежных свесов на карнизах и </w:t>
      </w:r>
      <w:proofErr w:type="gramStart"/>
      <w:r w:rsidRPr="000A74E3">
        <w:rPr>
          <w:rFonts w:eastAsia="Times New Roman" w:cs="Times New Roman"/>
          <w:szCs w:val="26"/>
          <w:lang w:eastAsia="ru-RU"/>
        </w:rPr>
        <w:t>других выступающих част</w:t>
      </w:r>
      <w:r w:rsidR="00C40A74">
        <w:rPr>
          <w:rFonts w:eastAsia="Times New Roman" w:cs="Times New Roman"/>
          <w:szCs w:val="26"/>
          <w:lang w:eastAsia="ru-RU"/>
        </w:rPr>
        <w:t>ях</w:t>
      </w:r>
      <w:proofErr w:type="gramEnd"/>
      <w:r w:rsidRPr="000A74E3">
        <w:rPr>
          <w:rFonts w:eastAsia="Times New Roman" w:cs="Times New Roman"/>
          <w:szCs w:val="26"/>
          <w:lang w:eastAsia="ru-RU"/>
        </w:rPr>
        <w:t xml:space="preserve"> и </w:t>
      </w:r>
      <w:r w:rsidRPr="000A74E3">
        <w:rPr>
          <w:rFonts w:eastAsia="Times New Roman" w:cs="Times New Roman"/>
          <w:szCs w:val="26"/>
          <w:lang w:eastAsia="ru-RU"/>
        </w:rPr>
        <w:lastRenderedPageBreak/>
        <w:t>элементах нежилых зданий, строений, сооружений и многоквартирных домов должно производиться по мере их образования с предварительной установкой ограждения опасных участков.</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Очистка крыш нежилых зданий, строений, сооружений и многоквартирных домов от снега, наростов льда,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Производитель работ по очистке кровель объектов благоустройства должен немедленно перемещать сброшенные с кровель снег и лед к местам временного складирования снега.</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 xml:space="preserve">Работы по очистке </w:t>
      </w:r>
      <w:r w:rsidR="00C40A74" w:rsidRPr="000A74E3">
        <w:rPr>
          <w:rFonts w:eastAsia="Times New Roman" w:cs="Times New Roman"/>
          <w:szCs w:val="26"/>
          <w:lang w:eastAsia="ru-RU"/>
        </w:rPr>
        <w:t xml:space="preserve">крыш </w:t>
      </w:r>
      <w:r w:rsidRPr="000A74E3">
        <w:rPr>
          <w:rFonts w:eastAsia="Times New Roman" w:cs="Times New Roman"/>
          <w:szCs w:val="26"/>
          <w:lang w:eastAsia="ru-RU"/>
        </w:rPr>
        <w:t>от снега, наростов льда, снежных свесов без обеспечения мер безопасности не допускаются.</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p>
    <w:p w:rsidR="000A74E3" w:rsidRPr="000A74E3" w:rsidRDefault="000A74E3" w:rsidP="000A74E3">
      <w:pPr>
        <w:numPr>
          <w:ilvl w:val="0"/>
          <w:numId w:val="5"/>
        </w:numPr>
        <w:autoSpaceDE w:val="0"/>
        <w:autoSpaceDN w:val="0"/>
        <w:adjustRightInd w:val="0"/>
        <w:ind w:left="0" w:firstLine="0"/>
        <w:contextualSpacing/>
        <w:jc w:val="center"/>
        <w:rPr>
          <w:rFonts w:eastAsia="Times New Roman" w:cs="Times New Roman"/>
          <w:szCs w:val="26"/>
          <w:lang w:eastAsia="ru-RU"/>
        </w:rPr>
      </w:pPr>
      <w:r w:rsidRPr="000A74E3">
        <w:rPr>
          <w:rFonts w:eastAsia="Times New Roman" w:cs="Times New Roman"/>
          <w:szCs w:val="26"/>
          <w:lang w:eastAsia="ru-RU"/>
        </w:rPr>
        <w:t>ПОРЯДОК РАЗМЕЩЕНИЯ И СОДЕРЖАНИЯ МАЛЫХ АРХИТЕКТУРНЫХ ФОРМ</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1"/>
          <w:numId w:val="45"/>
        </w:numPr>
        <w:autoSpaceDE w:val="0"/>
        <w:autoSpaceDN w:val="0"/>
        <w:ind w:left="0" w:firstLine="0"/>
        <w:jc w:val="center"/>
        <w:rPr>
          <w:rFonts w:eastAsia="Times New Roman" w:cs="Times New Roman"/>
          <w:szCs w:val="26"/>
          <w:lang w:eastAsia="ru-RU"/>
        </w:rPr>
      </w:pPr>
      <w:r w:rsidRPr="000A74E3">
        <w:rPr>
          <w:rFonts w:eastAsia="Times New Roman" w:cs="Times New Roman"/>
          <w:szCs w:val="26"/>
          <w:lang w:eastAsia="ru-RU"/>
        </w:rPr>
        <w:t>Общие положения</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Содержание малых архитектурных форм (далее – МАФ) осуществляется их правообладателями </w:t>
      </w:r>
      <w:r w:rsidR="00E529EA">
        <w:rPr>
          <w:rFonts w:eastAsia="Times New Roman" w:cs="Times New Roman"/>
          <w:szCs w:val="26"/>
          <w:lang w:eastAsia="ru-RU"/>
        </w:rPr>
        <w:t>–</w:t>
      </w:r>
      <w:r w:rsidRPr="000A74E3">
        <w:rPr>
          <w:rFonts w:eastAsia="Times New Roman" w:cs="Times New Roman"/>
          <w:szCs w:val="26"/>
          <w:lang w:eastAsia="ru-RU"/>
        </w:rPr>
        <w:t xml:space="preserve"> физическими и (или) юридическими лицами, индивидуальными предпринимателями, независимо от их организационно</w:t>
      </w:r>
      <w:r w:rsidR="00E529EA">
        <w:rPr>
          <w:rFonts w:eastAsia="Times New Roman" w:cs="Times New Roman"/>
          <w:szCs w:val="26"/>
          <w:lang w:eastAsia="ru-RU"/>
        </w:rPr>
        <w:t>–</w:t>
      </w:r>
      <w:r w:rsidRPr="000A74E3">
        <w:rPr>
          <w:rFonts w:eastAsia="Times New Roman" w:cs="Times New Roman"/>
          <w:szCs w:val="26"/>
          <w:lang w:eastAsia="ru-RU"/>
        </w:rPr>
        <w:t xml:space="preserve">правовых форм, владеющим соответствующими элементами благоустройства на праве собственности, хозяйственного ведения, оперативного управления, либо ином законном основании (далее </w:t>
      </w:r>
      <w:r w:rsidR="00E529EA">
        <w:rPr>
          <w:rFonts w:eastAsia="Times New Roman" w:cs="Times New Roman"/>
          <w:szCs w:val="26"/>
          <w:lang w:eastAsia="ru-RU"/>
        </w:rPr>
        <w:t>–</w:t>
      </w:r>
      <w:r w:rsidRPr="000A74E3">
        <w:rPr>
          <w:rFonts w:eastAsia="Times New Roman" w:cs="Times New Roman"/>
          <w:szCs w:val="26"/>
          <w:lang w:eastAsia="ru-RU"/>
        </w:rPr>
        <w:t xml:space="preserve"> правообладатели МАФ).</w:t>
      </w:r>
    </w:p>
    <w:p w:rsidR="000A74E3" w:rsidRPr="000A74E3" w:rsidRDefault="000A74E3" w:rsidP="000A74E3">
      <w:pPr>
        <w:widowControl w:val="0"/>
        <w:numPr>
          <w:ilvl w:val="0"/>
          <w:numId w:val="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Правообладатели МАФ при их содержании обеспечивают их ремонт и окраску по мере необходимости.</w:t>
      </w:r>
    </w:p>
    <w:p w:rsidR="000A74E3" w:rsidRPr="000A74E3" w:rsidRDefault="000A74E3" w:rsidP="000A74E3">
      <w:pPr>
        <w:widowControl w:val="0"/>
        <w:numPr>
          <w:ilvl w:val="0"/>
          <w:numId w:val="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Окраска газонных ограждений и ограждений тротуаров, скамеек и урн производится не реже одного раза в год.</w:t>
      </w:r>
    </w:p>
    <w:p w:rsidR="000A74E3" w:rsidRPr="000A74E3" w:rsidRDefault="000A74E3" w:rsidP="000A74E3">
      <w:pPr>
        <w:widowControl w:val="0"/>
        <w:numPr>
          <w:ilvl w:val="0"/>
          <w:numId w:val="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Окраска </w:t>
      </w:r>
      <w:r w:rsidR="00C40A74" w:rsidRPr="000A74E3">
        <w:rPr>
          <w:rFonts w:eastAsia="Times New Roman" w:cs="Times New Roman"/>
          <w:szCs w:val="26"/>
          <w:lang w:eastAsia="ru-RU"/>
        </w:rPr>
        <w:t xml:space="preserve">отдельно стоящих </w:t>
      </w:r>
      <w:r w:rsidRPr="000A74E3">
        <w:rPr>
          <w:rFonts w:eastAsia="Times New Roman" w:cs="Times New Roman"/>
          <w:szCs w:val="26"/>
          <w:lang w:eastAsia="ru-RU"/>
        </w:rPr>
        <w:t xml:space="preserve">трансформаторных подстанций, металлических дверей встроенных трансформаторных подстанций, металлических конструктивных элементов входных групп помещений, расположенных на первых этажах многоквартирных домов производится не реже одного раза в два года, а ремонт </w:t>
      </w:r>
      <w:r w:rsidR="00E529EA">
        <w:rPr>
          <w:rFonts w:eastAsia="Times New Roman" w:cs="Times New Roman"/>
          <w:szCs w:val="26"/>
          <w:lang w:eastAsia="ru-RU"/>
        </w:rPr>
        <w:t>–</w:t>
      </w:r>
      <w:r w:rsidRPr="000A74E3">
        <w:rPr>
          <w:rFonts w:eastAsia="Times New Roman" w:cs="Times New Roman"/>
          <w:szCs w:val="26"/>
          <w:lang w:eastAsia="ru-RU"/>
        </w:rPr>
        <w:t xml:space="preserve"> по мере необходимости.</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1"/>
          <w:numId w:val="45"/>
        </w:numPr>
        <w:autoSpaceDE w:val="0"/>
        <w:autoSpaceDN w:val="0"/>
        <w:ind w:left="0" w:firstLine="0"/>
        <w:jc w:val="center"/>
        <w:rPr>
          <w:rFonts w:eastAsia="Times New Roman" w:cs="Times New Roman"/>
          <w:szCs w:val="26"/>
          <w:lang w:eastAsia="ru-RU"/>
        </w:rPr>
      </w:pPr>
      <w:r w:rsidRPr="000A74E3">
        <w:rPr>
          <w:rFonts w:eastAsia="Times New Roman" w:cs="Times New Roman"/>
          <w:szCs w:val="26"/>
          <w:lang w:eastAsia="ru-RU"/>
        </w:rPr>
        <w:t>Размещение и содержание МАФ</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При проектировании и выборе МАФ рекомендуется использовать каталог сертифицированных изделий.</w:t>
      </w: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МАФ в скверах, садах, парках устанавливаются организациями, осуществляющими содержание объектов благоустройства.</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bCs/>
          <w:szCs w:val="26"/>
          <w:lang w:eastAsia="ru-RU"/>
        </w:rPr>
      </w:pPr>
      <w:r w:rsidRPr="000A74E3">
        <w:rPr>
          <w:rFonts w:eastAsia="Times New Roman" w:cs="Times New Roman"/>
          <w:szCs w:val="26"/>
          <w:lang w:eastAsia="ru-RU"/>
        </w:rPr>
        <w:t>Проект установки, объемное и цветовое решение МАФ на территориях общего пользования (парки, скверы, сады, бульвары, площади, улицы</w:t>
      </w:r>
      <w:r w:rsidR="00C40A74">
        <w:rPr>
          <w:rFonts w:eastAsia="Times New Roman" w:cs="Times New Roman"/>
          <w:szCs w:val="26"/>
          <w:lang w:eastAsia="ru-RU"/>
        </w:rPr>
        <w:t>)</w:t>
      </w:r>
      <w:r w:rsidRPr="000A74E3">
        <w:rPr>
          <w:rFonts w:eastAsia="Times New Roman" w:cs="Times New Roman"/>
          <w:szCs w:val="26"/>
          <w:lang w:eastAsia="ru-RU"/>
        </w:rPr>
        <w:t xml:space="preserve"> подлежат обязательному согласованию с </w:t>
      </w:r>
      <w:r w:rsidRPr="000A74E3">
        <w:rPr>
          <w:rFonts w:eastAsia="Times New Roman" w:cs="Times New Roman"/>
          <w:bCs/>
          <w:szCs w:val="26"/>
          <w:lang w:eastAsia="ru-RU"/>
        </w:rPr>
        <w:t>Администраци</w:t>
      </w:r>
      <w:r w:rsidR="00C40A74">
        <w:rPr>
          <w:rFonts w:eastAsia="Times New Roman" w:cs="Times New Roman"/>
          <w:bCs/>
          <w:szCs w:val="26"/>
          <w:lang w:eastAsia="ru-RU"/>
        </w:rPr>
        <w:t>ей</w:t>
      </w:r>
      <w:r w:rsidRPr="000A74E3">
        <w:rPr>
          <w:rFonts w:eastAsia="Times New Roman" w:cs="Times New Roman"/>
          <w:bCs/>
          <w:szCs w:val="26"/>
          <w:lang w:eastAsia="ru-RU"/>
        </w:rPr>
        <w:t xml:space="preserve"> города Норильска.</w:t>
      </w: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lastRenderedPageBreak/>
        <w:t>Согласование размещения МАФ осуществляется в соответствии с Административным регламентом, утвержденным постановлением Администрации города Норильска.</w:t>
      </w: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Основными принципами размещения и дизайна МАФ являются: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согласованность размерных параметров проектируемых объектов, стилистики и цветового решения с исторически сложившимся масштабом и стилистикой архитектурного окружения, размещение без ущерба архитектурно</w:t>
      </w:r>
      <w:r>
        <w:rPr>
          <w:rFonts w:eastAsia="Times New Roman" w:cs="Times New Roman"/>
          <w:szCs w:val="26"/>
          <w:lang w:eastAsia="ru-RU"/>
        </w:rPr>
        <w:t>–</w:t>
      </w:r>
      <w:r w:rsidR="000A74E3" w:rsidRPr="000A74E3">
        <w:rPr>
          <w:rFonts w:eastAsia="Times New Roman" w:cs="Times New Roman"/>
          <w:szCs w:val="26"/>
          <w:lang w:eastAsia="ru-RU"/>
        </w:rPr>
        <w:t>историческому облику, внешнему виду и сохранности памятников истории и культуры;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соответствие материалов и конструкции МАФ климату и назначению;</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воссоздание утраченных элементов благоустройства, малых архитектурных форм, декоративного оформления фасадов и т.п.;</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удобство, безопасность эксплуатации, использования, обслуживания;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унификация, разработка на основе установленных образцов;</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прочность, надежность конструкции, устойчивость к механическим воздействиям;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удобство монтажа и демонтажа, сборно</w:t>
      </w:r>
      <w:r w:rsidR="001438F0">
        <w:rPr>
          <w:rFonts w:eastAsia="Times New Roman" w:cs="Times New Roman"/>
          <w:szCs w:val="26"/>
          <w:lang w:eastAsia="ru-RU"/>
        </w:rPr>
        <w:t>-</w:t>
      </w:r>
      <w:r w:rsidR="000A74E3" w:rsidRPr="000A74E3">
        <w:rPr>
          <w:rFonts w:eastAsia="Times New Roman" w:cs="Times New Roman"/>
          <w:szCs w:val="26"/>
          <w:lang w:eastAsia="ru-RU"/>
        </w:rPr>
        <w:t>разборное устройство, транспортабельность.</w:t>
      </w: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МАФ не должны: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искажать внешний вид архитектурных ансамблей, памятников истории и культуры, памятников природы и ценных ландшафтов;</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препятствовать пешеходному и транспортному движению;</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наносить ущерб объектам благоустройства, элементам благоустройства, зеленым насаждениям, инженерному оборудованию.</w:t>
      </w: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Материалы окраски и покрытия, пленки, ткани должны обладать гарантированно высокой свето</w:t>
      </w:r>
      <w:r w:rsidR="001438F0">
        <w:rPr>
          <w:rFonts w:eastAsia="Times New Roman" w:cs="Times New Roman"/>
          <w:szCs w:val="26"/>
          <w:lang w:eastAsia="ru-RU"/>
        </w:rPr>
        <w:t>-</w:t>
      </w:r>
      <w:r w:rsidRPr="000A74E3">
        <w:rPr>
          <w:rFonts w:eastAsia="Times New Roman" w:cs="Times New Roman"/>
          <w:szCs w:val="26"/>
          <w:lang w:eastAsia="ru-RU"/>
        </w:rPr>
        <w:t xml:space="preserve"> и влагостойкостью. Металлические детали объектов должны выполняться из материалов, прошедших антикоррозийную обработку. Деревянные детали должны иметь антисептическую обработку.</w:t>
      </w: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Окраска, декоративная и защитная обработка, сварочные и другие работы должны проводиться в заводских условиях с использованием современных технологий.</w:t>
      </w: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При проектировании и установке МАФ рекомендуется предусматривать его </w:t>
      </w:r>
      <w:proofErr w:type="spellStart"/>
      <w:r w:rsidRPr="000A74E3">
        <w:rPr>
          <w:rFonts w:eastAsia="Times New Roman" w:cs="Times New Roman"/>
          <w:szCs w:val="26"/>
          <w:lang w:eastAsia="ru-RU"/>
        </w:rPr>
        <w:t>вандалозащищенность</w:t>
      </w:r>
      <w:proofErr w:type="spellEnd"/>
      <w:r w:rsidRPr="000A74E3">
        <w:rPr>
          <w:rFonts w:eastAsia="Times New Roman" w:cs="Times New Roman"/>
          <w:szCs w:val="26"/>
          <w:lang w:eastAsia="ru-RU"/>
        </w:rPr>
        <w:t>, в том числе:</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 использовать легко очищающиеся и стойкие к воздействию абразивных и растворяющих веществ материалы;</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 xml:space="preserve">– использовать на плоских поверхностях МАФ перфорирование или рельефное </w:t>
      </w:r>
      <w:proofErr w:type="spellStart"/>
      <w:r w:rsidRPr="000A74E3">
        <w:rPr>
          <w:rFonts w:eastAsia="Times New Roman" w:cs="Times New Roman"/>
          <w:szCs w:val="26"/>
          <w:lang w:eastAsia="ru-RU"/>
        </w:rPr>
        <w:t>текстурирование</w:t>
      </w:r>
      <w:proofErr w:type="spellEnd"/>
      <w:r w:rsidRPr="000A74E3">
        <w:rPr>
          <w:rFonts w:eastAsia="Times New Roman" w:cs="Times New Roman"/>
          <w:szCs w:val="26"/>
          <w:lang w:eastAsia="ru-RU"/>
        </w:rPr>
        <w:t>, которое мешает расклейке объявлений и разрисовыванию поверхности и облегчает очистку.</w:t>
      </w:r>
    </w:p>
    <w:p w:rsidR="000A74E3" w:rsidRPr="000A74E3" w:rsidRDefault="000A74E3" w:rsidP="000A74E3">
      <w:pPr>
        <w:widowControl w:val="0"/>
        <w:numPr>
          <w:ilvl w:val="0"/>
          <w:numId w:val="8"/>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Правообладатели МАФ обязаны содержать их в надлежащем санитарно</w:t>
      </w:r>
      <w:r w:rsidR="001438F0">
        <w:rPr>
          <w:rFonts w:eastAsia="Times New Roman" w:cs="Times New Roman"/>
          <w:szCs w:val="26"/>
          <w:lang w:eastAsia="ru-RU"/>
        </w:rPr>
        <w:t>-</w:t>
      </w:r>
      <w:r w:rsidRPr="000A74E3">
        <w:rPr>
          <w:rFonts w:eastAsia="Times New Roman" w:cs="Times New Roman"/>
          <w:szCs w:val="26"/>
          <w:lang w:eastAsia="ru-RU"/>
        </w:rPr>
        <w:t xml:space="preserve"> эстетическом состоянии и производить их своевременный ремонт.</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 xml:space="preserve">Самовольно установленные МАФ подлежат демонтажу в принудительном порядке. </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Демонтаж осуществляется средствами и силами лица, осуществившего самовольную установку МАФ.</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1"/>
          <w:numId w:val="45"/>
        </w:numPr>
        <w:autoSpaceDE w:val="0"/>
        <w:autoSpaceDN w:val="0"/>
        <w:ind w:left="0" w:firstLine="0"/>
        <w:jc w:val="center"/>
        <w:rPr>
          <w:rFonts w:eastAsia="Times New Roman" w:cs="Times New Roman"/>
          <w:szCs w:val="26"/>
          <w:lang w:eastAsia="ru-RU"/>
        </w:rPr>
      </w:pPr>
      <w:r w:rsidRPr="000A74E3">
        <w:rPr>
          <w:rFonts w:eastAsia="Times New Roman" w:cs="Times New Roman"/>
          <w:szCs w:val="26"/>
          <w:lang w:eastAsia="ru-RU"/>
        </w:rPr>
        <w:t>Установка уличной мебели</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2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Установка уличной мебели:</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lastRenderedPageBreak/>
        <w:t>– установка скамей осуществляется на твердые виды покрытия или фундамент. В зонах отдыха, на детских площадках допускается установка скамей на мягкие виды покрытия. При наличии фундамента установка скамей осуществляется на его часть, не выступающую над поверхностью земли;</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 скамьи, устанавливаемые в зонах отдыха и на придомовых территориях должны иметь спинки и поручни;</w:t>
      </w:r>
    </w:p>
    <w:p w:rsidR="000A74E3" w:rsidRDefault="00C40A74"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w:t>
      </w:r>
      <w:r w:rsidR="000A74E3" w:rsidRPr="000A74E3">
        <w:rPr>
          <w:rFonts w:eastAsia="Times New Roman" w:cs="Times New Roman"/>
          <w:szCs w:val="26"/>
          <w:lang w:eastAsia="ru-RU"/>
        </w:rPr>
        <w:t xml:space="preserve"> на территории зон отдыха возможно выполнять скамьи и столы из древесных пней</w:t>
      </w:r>
      <w:r w:rsidR="001438F0">
        <w:rPr>
          <w:rFonts w:eastAsia="Times New Roman" w:cs="Times New Roman"/>
          <w:szCs w:val="26"/>
          <w:lang w:eastAsia="ru-RU"/>
        </w:rPr>
        <w:t>-</w:t>
      </w:r>
      <w:r w:rsidR="000A74E3" w:rsidRPr="000A74E3">
        <w:rPr>
          <w:rFonts w:eastAsia="Times New Roman" w:cs="Times New Roman"/>
          <w:szCs w:val="26"/>
          <w:lang w:eastAsia="ru-RU"/>
        </w:rPr>
        <w:t>срубов, бревен и плах, не имеющих сколов и острых углов.</w:t>
      </w:r>
    </w:p>
    <w:p w:rsidR="00C40A74" w:rsidRPr="000A74E3" w:rsidRDefault="00C40A74"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1"/>
          <w:numId w:val="45"/>
        </w:numPr>
        <w:autoSpaceDE w:val="0"/>
        <w:autoSpaceDN w:val="0"/>
        <w:ind w:left="0" w:firstLine="709"/>
        <w:jc w:val="center"/>
        <w:rPr>
          <w:rFonts w:eastAsia="Times New Roman" w:cs="Times New Roman"/>
          <w:szCs w:val="26"/>
          <w:lang w:eastAsia="ru-RU"/>
        </w:rPr>
      </w:pPr>
      <w:r w:rsidRPr="000A74E3">
        <w:rPr>
          <w:rFonts w:eastAsia="Times New Roman" w:cs="Times New Roman"/>
          <w:szCs w:val="26"/>
          <w:lang w:eastAsia="ru-RU"/>
        </w:rPr>
        <w:t>Установка ограждений</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При установке ограждений должны быть обеспечены прочность, обеспечивающая защиту пешеходов от наезда автомобилей, модульность, позволяющая создавать конструкции любой формы.</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Ограждения объектов улично</w:t>
      </w:r>
      <w:r w:rsidR="001438F0">
        <w:rPr>
          <w:rFonts w:eastAsia="Times New Roman" w:cs="Times New Roman"/>
          <w:szCs w:val="26"/>
          <w:lang w:eastAsia="ru-RU"/>
        </w:rPr>
        <w:t>-</w:t>
      </w:r>
      <w:r w:rsidRPr="000A74E3">
        <w:rPr>
          <w:rFonts w:eastAsia="Times New Roman" w:cs="Times New Roman"/>
          <w:szCs w:val="26"/>
          <w:lang w:eastAsia="ru-RU"/>
        </w:rPr>
        <w:t>дорожной сети и автомобильных дорог должн</w:t>
      </w:r>
      <w:r w:rsidR="00C40A74">
        <w:rPr>
          <w:rFonts w:eastAsia="Times New Roman" w:cs="Times New Roman"/>
          <w:szCs w:val="26"/>
          <w:lang w:eastAsia="ru-RU"/>
        </w:rPr>
        <w:t>ы</w:t>
      </w:r>
      <w:r w:rsidRPr="000A74E3">
        <w:rPr>
          <w:rFonts w:eastAsia="Times New Roman" w:cs="Times New Roman"/>
          <w:szCs w:val="26"/>
          <w:lang w:eastAsia="ru-RU"/>
        </w:rPr>
        <w:t xml:space="preserve"> проектироваться согласно ГОСТ Р 52289</w:t>
      </w:r>
      <w:r w:rsidR="001438F0">
        <w:rPr>
          <w:rFonts w:eastAsia="Times New Roman" w:cs="Times New Roman"/>
          <w:szCs w:val="26"/>
          <w:lang w:eastAsia="ru-RU"/>
        </w:rPr>
        <w:t>-</w:t>
      </w:r>
      <w:r w:rsidRPr="000A74E3">
        <w:rPr>
          <w:rFonts w:eastAsia="Times New Roman" w:cs="Times New Roman"/>
          <w:szCs w:val="26"/>
          <w:lang w:eastAsia="ru-RU"/>
        </w:rPr>
        <w:t xml:space="preserve">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утвержденному Приказом </w:t>
      </w:r>
      <w:proofErr w:type="spellStart"/>
      <w:r w:rsidRPr="000A74E3">
        <w:rPr>
          <w:rFonts w:eastAsia="Times New Roman" w:cs="Times New Roman"/>
          <w:szCs w:val="26"/>
          <w:lang w:eastAsia="ru-RU"/>
        </w:rPr>
        <w:t>Ростехрегулирования</w:t>
      </w:r>
      <w:proofErr w:type="spellEnd"/>
      <w:r w:rsidRPr="000A74E3">
        <w:rPr>
          <w:rFonts w:eastAsia="Times New Roman" w:cs="Times New Roman"/>
          <w:szCs w:val="26"/>
          <w:lang w:eastAsia="ru-RU"/>
        </w:rPr>
        <w:t xml:space="preserve"> от 15.12.2004 № 120</w:t>
      </w:r>
      <w:r w:rsidR="001438F0">
        <w:rPr>
          <w:rFonts w:eastAsia="Times New Roman" w:cs="Times New Roman"/>
          <w:szCs w:val="26"/>
          <w:lang w:eastAsia="ru-RU"/>
        </w:rPr>
        <w:t>-</w:t>
      </w:r>
      <w:r w:rsidRPr="000A74E3">
        <w:rPr>
          <w:rFonts w:eastAsia="Times New Roman" w:cs="Times New Roman"/>
          <w:szCs w:val="26"/>
          <w:lang w:eastAsia="ru-RU"/>
        </w:rPr>
        <w:t>ст.</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 xml:space="preserve">Допускается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Pr="000A74E3">
        <w:rPr>
          <w:rFonts w:eastAsia="Times New Roman" w:cs="Times New Roman"/>
          <w:szCs w:val="26"/>
          <w:lang w:eastAsia="ru-RU"/>
        </w:rPr>
        <w:t>вытаптывания</w:t>
      </w:r>
      <w:proofErr w:type="spellEnd"/>
      <w:r w:rsidRPr="000A74E3">
        <w:rPr>
          <w:rFonts w:eastAsia="Times New Roman" w:cs="Times New Roman"/>
          <w:szCs w:val="26"/>
          <w:lang w:eastAsia="ru-RU"/>
        </w:rPr>
        <w:t xml:space="preserve"> троп через газон. Металлическое ограждение должно размещаться на территории газона с отступом от границы примыкания не далее 10 см.</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Установка ограждения территорий зданий, строений и сооружений на территории муниципального образования город Норильск осуществляется на основании схемы ограждения в границах сформированного в установленном порядке земельного участка по решению правообладателя земельного участка.</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Схема ограждения должна включать в себя план</w:t>
      </w:r>
      <w:r w:rsidR="001438F0">
        <w:rPr>
          <w:rFonts w:eastAsia="Times New Roman" w:cs="Times New Roman"/>
          <w:szCs w:val="26"/>
          <w:lang w:eastAsia="ru-RU"/>
        </w:rPr>
        <w:t>-</w:t>
      </w:r>
      <w:r w:rsidRPr="000A74E3">
        <w:rPr>
          <w:rFonts w:eastAsia="Times New Roman" w:cs="Times New Roman"/>
          <w:szCs w:val="26"/>
          <w:lang w:eastAsia="ru-RU"/>
        </w:rPr>
        <w:t>схему земельного участка с указанием места размещения объекта, находящегося на данном земельном участке, размеров ограждения, внешнего вида и материалов изготовления ограждения, в том числе калиток и ворот.</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Правообладатель объекта капитального строительства, некапитального строения, сооружения обязан разработать схему ограждения, которая подлежат согласованию с Администрацией города Норильска. Размещение ограждения без согласования схемы ограждения не допускается.</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Согласование схемы ограждения осуществляется в порядке, установленном Административным регламентом, утвержденным постановлением Администрации города Норильска.</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При установке ограждения учитывается наличие на земельном участке инженерных сетей и коммуникаций, а также существующих зеленых насаждений.</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Установка ограждения выполняется на основании разрешения на земляные работы (в случае выполнения работ, связанных со вскрытием грунта и нарушением благоустройства территории).</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Требования к устройству ограждений: </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вид и расположение ограждения должны отвечать планировочной </w:t>
      </w:r>
      <w:r w:rsidR="000A74E3" w:rsidRPr="000A74E3">
        <w:rPr>
          <w:rFonts w:eastAsia="Times New Roman" w:cs="Times New Roman"/>
          <w:szCs w:val="26"/>
          <w:lang w:eastAsia="ru-RU"/>
        </w:rPr>
        <w:lastRenderedPageBreak/>
        <w:t>организации земельного участка;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ограждение должно предусматривать единое решение в границах объекта благоустройства;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соответствие архитектурно</w:t>
      </w:r>
      <w:r w:rsidR="001438F0">
        <w:rPr>
          <w:rFonts w:eastAsia="Times New Roman" w:cs="Times New Roman"/>
          <w:szCs w:val="26"/>
          <w:lang w:eastAsia="ru-RU"/>
        </w:rPr>
        <w:t>-</w:t>
      </w:r>
      <w:r w:rsidR="000A74E3" w:rsidRPr="000A74E3">
        <w:rPr>
          <w:rFonts w:eastAsia="Times New Roman" w:cs="Times New Roman"/>
          <w:szCs w:val="26"/>
          <w:lang w:eastAsia="ru-RU"/>
        </w:rPr>
        <w:t>художественного решения ограждения характеру окружения;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безопасность, комфорт.</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Не допускается: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установка ограждения, исключающая проезд спецтехники (технических средств ГО и ЧС, скорой помощи, аварийных служб) к объектам, расположенным на территории застройки;</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установка ограждения, препятствующая передвижению по существующим пешеходным дорожкам;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установка ограждения в местах размещения инженерных сетей и коммуникаций;</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эксплуатация различных по типу или виду секций ограждения одной территории, участка или объекта;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изготовление и устройство ограждений из подручных материалов непроизводственного изготовления, элементов бытовых отходов (пластиковые и стеклянные бутылки и т.д.), если иное не предусмотрено проектной документацией, согласованной в установленном порядке;</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применение ограждений из сетки</w:t>
      </w:r>
      <w:r w:rsidR="001438F0">
        <w:rPr>
          <w:rFonts w:eastAsia="Times New Roman" w:cs="Times New Roman"/>
          <w:szCs w:val="26"/>
          <w:lang w:eastAsia="ru-RU"/>
        </w:rPr>
        <w:t>-</w:t>
      </w:r>
      <w:proofErr w:type="spellStart"/>
      <w:r w:rsidR="000A74E3" w:rsidRPr="000A74E3">
        <w:rPr>
          <w:rFonts w:eastAsia="Times New Roman" w:cs="Times New Roman"/>
          <w:szCs w:val="26"/>
          <w:lang w:eastAsia="ru-RU"/>
        </w:rPr>
        <w:t>рабицы</w:t>
      </w:r>
      <w:proofErr w:type="spellEnd"/>
      <w:r w:rsidR="000A74E3" w:rsidRPr="000A74E3">
        <w:rPr>
          <w:rFonts w:eastAsia="Times New Roman" w:cs="Times New Roman"/>
          <w:szCs w:val="26"/>
          <w:lang w:eastAsia="ru-RU"/>
        </w:rPr>
        <w:t>, за исключением использования полноценных секций в металлической раме, изготовленных в производственных условиях.</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Основными видами ограждений на территориях являются: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газонные ограждения </w:t>
      </w:r>
      <w:r>
        <w:rPr>
          <w:rFonts w:eastAsia="Times New Roman" w:cs="Times New Roman"/>
          <w:szCs w:val="26"/>
          <w:lang w:eastAsia="ru-RU"/>
        </w:rPr>
        <w:t>–</w:t>
      </w:r>
      <w:r w:rsidR="000A74E3" w:rsidRPr="000A74E3">
        <w:rPr>
          <w:rFonts w:eastAsia="Times New Roman" w:cs="Times New Roman"/>
          <w:szCs w:val="26"/>
          <w:lang w:eastAsia="ru-RU"/>
        </w:rPr>
        <w:t xml:space="preserve"> высота 0,3 </w:t>
      </w:r>
      <w:r>
        <w:rPr>
          <w:rFonts w:eastAsia="Times New Roman" w:cs="Times New Roman"/>
          <w:szCs w:val="26"/>
          <w:lang w:eastAsia="ru-RU"/>
        </w:rPr>
        <w:t>–</w:t>
      </w:r>
      <w:r w:rsidR="000A74E3" w:rsidRPr="000A74E3">
        <w:rPr>
          <w:rFonts w:eastAsia="Times New Roman" w:cs="Times New Roman"/>
          <w:szCs w:val="26"/>
          <w:lang w:eastAsia="ru-RU"/>
        </w:rPr>
        <w:t xml:space="preserve"> 0,5 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ограды</w:t>
      </w:r>
      <w:r>
        <w:rPr>
          <w:rFonts w:eastAsia="Times New Roman" w:cs="Times New Roman"/>
          <w:szCs w:val="26"/>
          <w:lang w:eastAsia="ru-RU"/>
        </w:rPr>
        <w:t xml:space="preserve"> </w:t>
      </w:r>
      <w:r w:rsidR="000A74E3" w:rsidRPr="000A74E3">
        <w:rPr>
          <w:rFonts w:eastAsia="Times New Roman" w:cs="Times New Roman"/>
          <w:szCs w:val="26"/>
          <w:lang w:eastAsia="ru-RU"/>
        </w:rPr>
        <w:t>(заборы): максимальная высота оград по границам участка 2,2 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ограждения</w:t>
      </w:r>
      <w:r>
        <w:rPr>
          <w:rFonts w:eastAsia="Times New Roman" w:cs="Times New Roman"/>
          <w:szCs w:val="26"/>
          <w:lang w:eastAsia="ru-RU"/>
        </w:rPr>
        <w:t>–</w:t>
      </w:r>
      <w:r w:rsidR="000A74E3" w:rsidRPr="000A74E3">
        <w:rPr>
          <w:rFonts w:eastAsia="Times New Roman" w:cs="Times New Roman"/>
          <w:szCs w:val="26"/>
          <w:lang w:eastAsia="ru-RU"/>
        </w:rPr>
        <w:t xml:space="preserve">тумбы для транспортных проездов и автостоянок (высота 0,3 </w:t>
      </w:r>
      <w:r>
        <w:rPr>
          <w:rFonts w:eastAsia="Times New Roman" w:cs="Times New Roman"/>
          <w:szCs w:val="26"/>
          <w:lang w:eastAsia="ru-RU"/>
        </w:rPr>
        <w:t>–</w:t>
      </w:r>
      <w:r w:rsidR="000A74E3" w:rsidRPr="000A74E3">
        <w:rPr>
          <w:rFonts w:eastAsia="Times New Roman" w:cs="Times New Roman"/>
          <w:szCs w:val="26"/>
          <w:lang w:eastAsia="ru-RU"/>
        </w:rPr>
        <w:t xml:space="preserve"> 0,4 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ограждения спортивных площадок (высота 2,5 </w:t>
      </w:r>
      <w:r>
        <w:rPr>
          <w:rFonts w:eastAsia="Times New Roman" w:cs="Times New Roman"/>
          <w:szCs w:val="26"/>
          <w:lang w:eastAsia="ru-RU"/>
        </w:rPr>
        <w:t>–</w:t>
      </w:r>
      <w:r w:rsidR="000A74E3" w:rsidRPr="000A74E3">
        <w:rPr>
          <w:rFonts w:eastAsia="Times New Roman" w:cs="Times New Roman"/>
          <w:szCs w:val="26"/>
          <w:lang w:eastAsia="ru-RU"/>
        </w:rPr>
        <w:t xml:space="preserve"> 3,0 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ограждения хозяйственных площадок (высота не менее 1,2 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декоративные ограждения (высота 1,2 </w:t>
      </w:r>
      <w:r>
        <w:rPr>
          <w:rFonts w:eastAsia="Times New Roman" w:cs="Times New Roman"/>
          <w:szCs w:val="26"/>
          <w:lang w:eastAsia="ru-RU"/>
        </w:rPr>
        <w:t>–</w:t>
      </w:r>
      <w:r w:rsidR="000A74E3" w:rsidRPr="000A74E3">
        <w:rPr>
          <w:rFonts w:eastAsia="Times New Roman" w:cs="Times New Roman"/>
          <w:szCs w:val="26"/>
          <w:lang w:eastAsia="ru-RU"/>
        </w:rPr>
        <w:t xml:space="preserve"> 2,0 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технические ограждения (высота в соответствии с действующими нормами);</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временные ограждения строительных площадок (высота в соответствии с действующими нормами).</w:t>
      </w:r>
    </w:p>
    <w:p w:rsidR="000A74E3" w:rsidRP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Ограждение строительных площадок является обязательным на период строительства, реконструкции или ремонта объекта при этом должно соответствовать проектной документации объекта строительства, в соответствии с требованиями ГОСТ 23407 «Ограждения инвентарные строительных площадок и участков производства строительно</w:t>
      </w:r>
      <w:r w:rsidR="001438F0">
        <w:rPr>
          <w:rFonts w:eastAsia="Times New Roman" w:cs="Times New Roman"/>
          <w:szCs w:val="26"/>
          <w:lang w:eastAsia="ru-RU"/>
        </w:rPr>
        <w:t>-</w:t>
      </w:r>
      <w:r w:rsidRPr="000A74E3">
        <w:rPr>
          <w:rFonts w:eastAsia="Times New Roman" w:cs="Times New Roman"/>
          <w:szCs w:val="26"/>
          <w:lang w:eastAsia="ru-RU"/>
        </w:rPr>
        <w:t>монтажных работ. Технические условия» и пунктом 6.2.2 СНиП 12</w:t>
      </w:r>
      <w:r w:rsidR="001438F0">
        <w:rPr>
          <w:rFonts w:eastAsia="Times New Roman" w:cs="Times New Roman"/>
          <w:szCs w:val="26"/>
          <w:lang w:eastAsia="ru-RU"/>
        </w:rPr>
        <w:t>-</w:t>
      </w:r>
      <w:r w:rsidRPr="000A74E3">
        <w:rPr>
          <w:rFonts w:eastAsia="Times New Roman" w:cs="Times New Roman"/>
          <w:szCs w:val="26"/>
          <w:lang w:eastAsia="ru-RU"/>
        </w:rPr>
        <w:t xml:space="preserve">03 «Безопасность труда в строительстве». Строительные площадки ограждаются по всему периметру плотным забором установленного образца. </w:t>
      </w:r>
    </w:p>
    <w:p w:rsidR="000A74E3" w:rsidRDefault="000A74E3" w:rsidP="000A74E3">
      <w:pPr>
        <w:widowControl w:val="0"/>
        <w:numPr>
          <w:ilvl w:val="0"/>
          <w:numId w:val="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Установка ограждений должна производиться исходя из необходимости, условиями эксплуатации или охраны территорий, зданий и иных объектов, с учетом архитектурно</w:t>
      </w:r>
      <w:r w:rsidR="00E529EA">
        <w:rPr>
          <w:rFonts w:eastAsia="Times New Roman" w:cs="Times New Roman"/>
          <w:szCs w:val="26"/>
          <w:lang w:eastAsia="ru-RU"/>
        </w:rPr>
        <w:t>–</w:t>
      </w:r>
      <w:r w:rsidRPr="000A74E3">
        <w:rPr>
          <w:rFonts w:eastAsia="Times New Roman" w:cs="Times New Roman"/>
          <w:szCs w:val="26"/>
          <w:lang w:eastAsia="ru-RU"/>
        </w:rPr>
        <w:t>художественных требований к внешнему виду ограждений.</w:t>
      </w:r>
    </w:p>
    <w:p w:rsidR="000A74E3" w:rsidRPr="000A74E3" w:rsidRDefault="000A74E3" w:rsidP="000A74E3">
      <w:pPr>
        <w:widowControl w:val="0"/>
        <w:autoSpaceDE w:val="0"/>
        <w:autoSpaceDN w:val="0"/>
        <w:ind w:left="709"/>
        <w:rPr>
          <w:rFonts w:eastAsia="Times New Roman" w:cs="Times New Roman"/>
          <w:szCs w:val="26"/>
          <w:lang w:eastAsia="ru-RU"/>
        </w:rPr>
      </w:pPr>
    </w:p>
    <w:p w:rsidR="00E529EA" w:rsidRDefault="00E529EA" w:rsidP="00E529EA">
      <w:pPr>
        <w:widowControl w:val="0"/>
        <w:numPr>
          <w:ilvl w:val="0"/>
          <w:numId w:val="45"/>
        </w:numPr>
        <w:autoSpaceDE w:val="0"/>
        <w:autoSpaceDN w:val="0"/>
        <w:ind w:left="0" w:firstLine="0"/>
        <w:jc w:val="center"/>
        <w:rPr>
          <w:rFonts w:eastAsia="Times New Roman" w:cs="Times New Roman"/>
          <w:szCs w:val="26"/>
          <w:lang w:eastAsia="ru-RU"/>
        </w:rPr>
        <w:sectPr w:rsidR="00E529EA" w:rsidSect="00CF54ED">
          <w:pgSz w:w="11905" w:h="16838"/>
          <w:pgMar w:top="1134" w:right="1134" w:bottom="1134" w:left="1701" w:header="113" w:footer="510" w:gutter="0"/>
          <w:pgNumType w:start="1"/>
          <w:cols w:space="720"/>
          <w:noEndnote/>
          <w:titlePg/>
          <w:docGrid w:linePitch="299"/>
        </w:sectPr>
      </w:pPr>
    </w:p>
    <w:p w:rsidR="000A74E3" w:rsidRPr="000A74E3" w:rsidRDefault="000A74E3" w:rsidP="00E529EA">
      <w:pPr>
        <w:widowControl w:val="0"/>
        <w:numPr>
          <w:ilvl w:val="0"/>
          <w:numId w:val="45"/>
        </w:numPr>
        <w:autoSpaceDE w:val="0"/>
        <w:autoSpaceDN w:val="0"/>
        <w:ind w:left="0" w:firstLine="0"/>
        <w:jc w:val="center"/>
        <w:rPr>
          <w:rFonts w:eastAsia="Times New Roman" w:cs="Times New Roman"/>
          <w:szCs w:val="26"/>
          <w:lang w:eastAsia="ru-RU"/>
        </w:rPr>
      </w:pPr>
      <w:r w:rsidRPr="000A74E3">
        <w:rPr>
          <w:rFonts w:eastAsia="Times New Roman" w:cs="Times New Roman"/>
          <w:szCs w:val="26"/>
          <w:lang w:eastAsia="ru-RU"/>
        </w:rPr>
        <w:lastRenderedPageBreak/>
        <w:t>СОДЕРЖАНИЕ УКАЗАТЕЛЕЙ УЛИЦ И НОМЕРНЫХ ЗНАКОВ</w:t>
      </w:r>
    </w:p>
    <w:p w:rsidR="000A74E3" w:rsidRPr="000A74E3" w:rsidRDefault="000A74E3" w:rsidP="00E529EA">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ОБЪЕКТОВ КАПИТАЛЬНОГО СТРОИТЕЛЬСТВА</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1"/>
          <w:numId w:val="45"/>
        </w:numPr>
        <w:autoSpaceDE w:val="0"/>
        <w:autoSpaceDN w:val="0"/>
        <w:ind w:left="0" w:firstLine="709"/>
        <w:jc w:val="center"/>
        <w:rPr>
          <w:rFonts w:eastAsia="Times New Roman" w:cs="Times New Roman"/>
          <w:szCs w:val="26"/>
          <w:lang w:eastAsia="ru-RU"/>
        </w:rPr>
      </w:pPr>
      <w:r w:rsidRPr="000A74E3">
        <w:rPr>
          <w:rFonts w:eastAsia="Times New Roman" w:cs="Times New Roman"/>
          <w:szCs w:val="26"/>
          <w:lang w:eastAsia="ru-RU"/>
        </w:rPr>
        <w:t>Общие положения</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24"/>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Все объекты капитального строительства, расположенные на территории муниципального образования город Норильск, должны быть оборудованы указателями улиц и номерными знаками. Многоквартирные дома должны иметь указатели номеров подъездов и квартир.</w:t>
      </w:r>
    </w:p>
    <w:p w:rsidR="000A74E3" w:rsidRPr="000A74E3" w:rsidRDefault="000A74E3" w:rsidP="000A74E3">
      <w:pPr>
        <w:widowControl w:val="0"/>
        <w:numPr>
          <w:ilvl w:val="0"/>
          <w:numId w:val="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Под указателями улиц понимаются унифицированные элементы городской ориентирующей информации, обозначающие наименование улиц, площадей, проспекта и других внутригородских объектов.</w:t>
      </w:r>
    </w:p>
    <w:p w:rsidR="000A74E3" w:rsidRPr="000A74E3" w:rsidRDefault="000A74E3" w:rsidP="000A74E3">
      <w:pPr>
        <w:widowControl w:val="0"/>
        <w:numPr>
          <w:ilvl w:val="0"/>
          <w:numId w:val="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Под номерными знаками объектов капитального строительства понимаются унифицированные элементы городской ориентирующей информации, обозначающие номера многоквартирных домов, зданий, строений, корпусов.</w:t>
      </w:r>
    </w:p>
    <w:p w:rsidR="000A74E3" w:rsidRPr="000A74E3" w:rsidRDefault="000A74E3" w:rsidP="000A74E3">
      <w:pPr>
        <w:widowControl w:val="0"/>
        <w:numPr>
          <w:ilvl w:val="0"/>
          <w:numId w:val="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Под указателями номеров подъездов и квартир понимаются элементы городской ориентирующей информации, обозначающие номер подъезда многоквартирного дома, а также номера квартир, находящихся в соответствующем подъезде.</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7.2. Общие требования к размещению</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Общими требованиями к размещению указателей улиц и номерных знаков объектов капитального строительства являются:</w:t>
      </w:r>
    </w:p>
    <w:p w:rsidR="000A74E3" w:rsidRPr="000A74E3" w:rsidRDefault="00E529EA" w:rsidP="00E529EA">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унификация мест размещения, соблюдение единых правил размещения;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хорошая видимость с учетом пешеходного и транспортного движения, дистанций восприятия, архитектуры зданий, освещенности, зеленых насаждений.</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Произвольное перемещение указателей улиц и номерных знаков объектов капитального строительства, а также указателей номеров подъездов и квартир с установленного места не допускается.</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Размещение указателей улиц и номерных знаков объектов капитального строительства должно отвечать следующим требованиям: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высота от поверхности земли от 2,5 до 3,5 метров на расстоянии не более              1 метра от угла здания;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размещение на участке фасада, свободном от выступающих архитектурных деталей;</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привязка к вертикальной оси простенка, архитектурным членениям фасада;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единая вертикальная отметка размещения знаков на соседних фасадах;</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отсутствие внешних заслоняющих объектов (деревьев, построек).</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Указатели номеров подъездов и квартир должны вывешиваться у входа в соответствующий подъезд многоквартирного дома.</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Указатели улиц, устанавливаемые на стенах зданий, расположенных на перекрестках с обеих сторон квартала, должны иметь стрелки, направленные от угла к середине квартала, с указанием номеров крайних домов, расположенных в соответствующем квартале.</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Номерные знаки объектов капитального строительства </w:t>
      </w:r>
      <w:r w:rsidRPr="000A74E3">
        <w:rPr>
          <w:rFonts w:eastAsia="Times New Roman" w:cs="Times New Roman"/>
          <w:szCs w:val="26"/>
          <w:lang w:eastAsia="ru-RU"/>
        </w:rPr>
        <w:lastRenderedPageBreak/>
        <w:t>располагаются на отдельных строениях (корпусах) последовательно от городского проезда в глубину территории домовладения с левой стороны дворовых фасадов со стороны внутриквартальных проездов.</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При протяженности объекта капитального строительства более 100 метров на его правом углу должен быть установлен дополнительный номерной знак на этой же высоте. Если объект капитального строительства выходит на внутриквартальный проезд торцом, то его номерной знак должен быть установлен с левой стороны торцевого фасада.</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Размещение рядом с номерным знаком объекта капитального строительства выступающих вывесок, консолей, а также наземных объектов, затрудняющих его восприятие, запрещается.</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Размещение указателей улиц и номерных знаков объектов капитального строительства на участках фасада, плохо просматривающихся со стороны транспортного и пешеходного движения, вблизи выступающих элементов фасада или заглубленных участках фасада, на элементах декора, карнизах, воротах не допускается.</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Указатели улиц и номерные знаки объектов капитального строительства должны быть изготовлены из материалов с высокими декоративными и эксплуатационными качествами, устойчивых к воздействию климатических условий, имеющих гарантированную антикоррозийную стойкость, морозоустойчивость, длительную светостойкость (светоотражающее покрытие, обеспечивающее читаемость в темное время суток), малый вес.</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Конструктивное решение указателей улиц, номерных знаков объектов капитального строительства, указателей номеров подъездов и квартир должно обеспечивать прочность, удобство крепежа, минимальный контакт с архитектурными поверхностями, удобство обслуживания, безопасность эксплуатации.</w:t>
      </w:r>
    </w:p>
    <w:p w:rsidR="000A74E3" w:rsidRPr="000A74E3" w:rsidRDefault="000A74E3" w:rsidP="000A74E3">
      <w:pPr>
        <w:widowControl w:val="0"/>
        <w:numPr>
          <w:ilvl w:val="0"/>
          <w:numId w:val="1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Цветовое решение, размеры и стиль оформления указателей улиц и номерных знаков объектов капитального строительства должны соответствовать унифицированной форме согласно приложению № 5 к настоящим Правилам. Обозначения на указателях улиц и номерных знаках объектов капитального строительства оформляются шрифтом </w:t>
      </w:r>
      <w:proofErr w:type="spellStart"/>
      <w:r w:rsidRPr="000A74E3">
        <w:rPr>
          <w:rFonts w:eastAsia="Times New Roman" w:cs="Times New Roman"/>
          <w:szCs w:val="26"/>
          <w:lang w:eastAsia="ru-RU"/>
        </w:rPr>
        <w:t>Arial</w:t>
      </w:r>
      <w:proofErr w:type="spellEnd"/>
      <w:r w:rsidRPr="000A74E3">
        <w:rPr>
          <w:rFonts w:eastAsia="Times New Roman" w:cs="Times New Roman"/>
          <w:szCs w:val="26"/>
          <w:lang w:eastAsia="ru-RU"/>
        </w:rPr>
        <w:t xml:space="preserve"> </w:t>
      </w:r>
      <w:proofErr w:type="spellStart"/>
      <w:r w:rsidRPr="000A74E3">
        <w:rPr>
          <w:rFonts w:eastAsia="Times New Roman" w:cs="Times New Roman"/>
          <w:szCs w:val="26"/>
          <w:lang w:eastAsia="ru-RU"/>
        </w:rPr>
        <w:t>Unicode</w:t>
      </w:r>
      <w:proofErr w:type="spellEnd"/>
      <w:r w:rsidRPr="000A74E3">
        <w:rPr>
          <w:rFonts w:eastAsia="Times New Roman" w:cs="Times New Roman"/>
          <w:szCs w:val="26"/>
          <w:lang w:eastAsia="ru-RU"/>
        </w:rPr>
        <w:t xml:space="preserve"> MS.</w:t>
      </w:r>
    </w:p>
    <w:p w:rsidR="000A74E3" w:rsidRPr="000A74E3" w:rsidRDefault="000A74E3" w:rsidP="000A74E3">
      <w:pPr>
        <w:widowControl w:val="0"/>
        <w:autoSpaceDE w:val="0"/>
        <w:autoSpaceDN w:val="0"/>
        <w:jc w:val="center"/>
        <w:rPr>
          <w:rFonts w:eastAsia="Times New Roman" w:cs="Times New Roman"/>
          <w:szCs w:val="26"/>
          <w:lang w:eastAsia="ru-RU"/>
        </w:rPr>
      </w:pPr>
    </w:p>
    <w:p w:rsidR="000A74E3" w:rsidRPr="000A74E3" w:rsidRDefault="000A74E3" w:rsidP="000A74E3">
      <w:pPr>
        <w:widowControl w:val="0"/>
        <w:numPr>
          <w:ilvl w:val="1"/>
          <w:numId w:val="25"/>
        </w:numPr>
        <w:autoSpaceDE w:val="0"/>
        <w:autoSpaceDN w:val="0"/>
        <w:ind w:left="0" w:firstLine="0"/>
        <w:jc w:val="center"/>
        <w:rPr>
          <w:rFonts w:eastAsia="Times New Roman" w:cs="Times New Roman"/>
          <w:szCs w:val="26"/>
          <w:lang w:eastAsia="ru-RU"/>
        </w:rPr>
      </w:pPr>
      <w:r w:rsidRPr="000A74E3">
        <w:rPr>
          <w:rFonts w:eastAsia="Times New Roman" w:cs="Times New Roman"/>
          <w:szCs w:val="26"/>
          <w:lang w:eastAsia="ru-RU"/>
        </w:rPr>
        <w:t>Требования к содержанию</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11"/>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Содержание указателей улиц и номерных знаков на объектах капитального строительства, а также указателей номеров подъездов и квартир включает в себя: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их изготовление (обеспечение изготовления) и размещение;</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контроль их наличия, а также контроль их технического состояния, отвечающего требованиям настоящих Правил;</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их замена (в случае изменения топонимики или утраты);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поддержание их внешнего вида, их периодическая очистка;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снятие и хранение указателей улиц и номерных знаков на объектах капитального строительства в период проведения ремонтных работ на соответствующих объектах.</w:t>
      </w:r>
    </w:p>
    <w:p w:rsidR="000A74E3" w:rsidRDefault="000A74E3" w:rsidP="000A74E3">
      <w:pPr>
        <w:widowControl w:val="0"/>
        <w:numPr>
          <w:ilvl w:val="0"/>
          <w:numId w:val="11"/>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Содержание указателей улиц и номерных знаков на объектах капитального строительства, а также указателей номеров подъездов и квартир на </w:t>
      </w:r>
      <w:r w:rsidRPr="000A74E3">
        <w:rPr>
          <w:rFonts w:eastAsia="Times New Roman" w:cs="Times New Roman"/>
          <w:szCs w:val="26"/>
          <w:lang w:eastAsia="ru-RU"/>
        </w:rPr>
        <w:lastRenderedPageBreak/>
        <w:t>многоквартирных домах осуществляют управляющие организации, товарищества собственников жилья. Содержание указателей улиц и номерных знаков на иных объектах капитального строительства осуществляют собственники соответствующих объектов или лица, пользующиеся, владеющие соответствующим объектом на праве хозяйственного ведения, праве оперативного управления, безвозмездного пользования либо на ином законном основании.</w:t>
      </w:r>
    </w:p>
    <w:p w:rsidR="001438F0" w:rsidRPr="000A74E3" w:rsidRDefault="001438F0" w:rsidP="001438F0">
      <w:pPr>
        <w:widowControl w:val="0"/>
        <w:autoSpaceDE w:val="0"/>
        <w:autoSpaceDN w:val="0"/>
        <w:ind w:left="709"/>
        <w:rPr>
          <w:rFonts w:eastAsia="Times New Roman" w:cs="Times New Roman"/>
          <w:szCs w:val="26"/>
          <w:lang w:eastAsia="ru-RU"/>
        </w:rPr>
      </w:pPr>
    </w:p>
    <w:p w:rsidR="000A74E3" w:rsidRPr="000A74E3" w:rsidRDefault="000A74E3" w:rsidP="000A74E3">
      <w:pPr>
        <w:widowControl w:val="0"/>
        <w:numPr>
          <w:ilvl w:val="0"/>
          <w:numId w:val="45"/>
        </w:numPr>
        <w:autoSpaceDE w:val="0"/>
        <w:autoSpaceDN w:val="0"/>
        <w:ind w:left="0" w:firstLine="0"/>
        <w:jc w:val="center"/>
        <w:outlineLvl w:val="1"/>
        <w:rPr>
          <w:rFonts w:eastAsia="Times New Roman" w:cs="Times New Roman"/>
          <w:szCs w:val="26"/>
          <w:lang w:eastAsia="ru-RU"/>
        </w:rPr>
      </w:pPr>
      <w:r w:rsidRPr="000A74E3">
        <w:rPr>
          <w:rFonts w:eastAsia="Times New Roman" w:cs="Times New Roman"/>
          <w:szCs w:val="26"/>
          <w:lang w:eastAsia="ru-RU"/>
        </w:rPr>
        <w:t>ОРГАНИЗАЦИЯ ОЗЕЛЕНЕНИЯ ТЕРРИТОРИИ ГОРОДА,</w:t>
      </w: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СОДЕРЖАНИЕ ЗЕЛЕНЫХ НАСАЖДЕНИЙ</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numPr>
          <w:ilvl w:val="0"/>
          <w:numId w:val="40"/>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На территории муниципального образования город Норильск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Стационарное и мобильное озеленение осуществляется правообладателями объектов благоустройства для создания архитектурно</w:t>
      </w:r>
      <w:r w:rsidR="00E529EA">
        <w:rPr>
          <w:rFonts w:eastAsia="Times New Roman" w:cs="Times New Roman"/>
          <w:szCs w:val="26"/>
          <w:lang w:eastAsia="ru-RU"/>
        </w:rPr>
        <w:t>–</w:t>
      </w:r>
      <w:r w:rsidRPr="000A74E3">
        <w:rPr>
          <w:rFonts w:eastAsia="Times New Roman" w:cs="Times New Roman"/>
          <w:szCs w:val="26"/>
          <w:lang w:eastAsia="ru-RU"/>
        </w:rPr>
        <w:t>ландшафтных объектов (газонов, садов, цветников, озелененных площадок с деревьями и кустарниками и т.п.).</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 xml:space="preserve">2. Озеленение территорий общего пользования муниципального образования город Норильск, работы по содержанию и восстановлению зеленых насаждений осуществляются: </w:t>
      </w:r>
      <w:proofErr w:type="spellStart"/>
      <w:r w:rsidRPr="000A74E3">
        <w:rPr>
          <w:rFonts w:eastAsia="Times New Roman" w:cs="Times New Roman"/>
          <w:szCs w:val="26"/>
          <w:lang w:eastAsia="ru-RU"/>
        </w:rPr>
        <w:t>Талнахским</w:t>
      </w:r>
      <w:proofErr w:type="spellEnd"/>
      <w:r w:rsidRPr="000A74E3">
        <w:rPr>
          <w:rFonts w:eastAsia="Times New Roman" w:cs="Times New Roman"/>
          <w:szCs w:val="26"/>
          <w:lang w:eastAsia="ru-RU"/>
        </w:rPr>
        <w:t xml:space="preserve"> территориальным Управлением в границах земель населенного пункта района Талнах, </w:t>
      </w:r>
      <w:proofErr w:type="spellStart"/>
      <w:r w:rsidRPr="000A74E3">
        <w:rPr>
          <w:rFonts w:eastAsia="Times New Roman" w:cs="Times New Roman"/>
          <w:szCs w:val="26"/>
          <w:lang w:eastAsia="ru-RU"/>
        </w:rPr>
        <w:t>Кайерканским</w:t>
      </w:r>
      <w:proofErr w:type="spellEnd"/>
      <w:r w:rsidRPr="000A74E3">
        <w:rPr>
          <w:rFonts w:eastAsia="Times New Roman" w:cs="Times New Roman"/>
          <w:szCs w:val="26"/>
          <w:lang w:eastAsia="ru-RU"/>
        </w:rPr>
        <w:t xml:space="preserve"> территориальным Управлением – в границах земель населенного пункта района Кайеркан, </w:t>
      </w:r>
      <w:proofErr w:type="spellStart"/>
      <w:r w:rsidRPr="000A74E3">
        <w:rPr>
          <w:rFonts w:eastAsia="Times New Roman" w:cs="Times New Roman"/>
          <w:szCs w:val="26"/>
          <w:lang w:eastAsia="ru-RU"/>
        </w:rPr>
        <w:t>Снежногорским</w:t>
      </w:r>
      <w:proofErr w:type="spellEnd"/>
      <w:r w:rsidRPr="000A74E3">
        <w:rPr>
          <w:rFonts w:eastAsia="Times New Roman" w:cs="Times New Roman"/>
          <w:szCs w:val="26"/>
          <w:lang w:eastAsia="ru-RU"/>
        </w:rPr>
        <w:t xml:space="preserve"> территориальным управлением в границах земель населенного пункта </w:t>
      </w:r>
      <w:r w:rsidR="00E529EA">
        <w:rPr>
          <w:rFonts w:eastAsia="Times New Roman" w:cs="Times New Roman"/>
          <w:szCs w:val="26"/>
          <w:lang w:eastAsia="ru-RU"/>
        </w:rPr>
        <w:t>–</w:t>
      </w:r>
      <w:r w:rsidRPr="000A74E3">
        <w:rPr>
          <w:rFonts w:eastAsia="Times New Roman" w:cs="Times New Roman"/>
          <w:szCs w:val="26"/>
          <w:lang w:eastAsia="ru-RU"/>
        </w:rPr>
        <w:t xml:space="preserve"> поселок Снежногорск, Управлением городского хозяйства Администрации города Норильска в остальных границах муниципального образования город Норильск на основании заключенных муниципальных контрактов по озеленению.</w:t>
      </w:r>
    </w:p>
    <w:p w:rsidR="000A74E3" w:rsidRPr="000A74E3" w:rsidRDefault="000A74E3" w:rsidP="000A74E3">
      <w:pPr>
        <w:widowControl w:val="0"/>
        <w:numPr>
          <w:ilvl w:val="0"/>
          <w:numId w:val="11"/>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Правообладатели объектов благоустройства обязаны обеспечить содержание и сохранность зеленых насаждений, находящихся на этих участках.</w:t>
      </w:r>
    </w:p>
    <w:p w:rsidR="000A74E3" w:rsidRPr="000A74E3" w:rsidRDefault="000A74E3" w:rsidP="000A74E3">
      <w:pPr>
        <w:widowControl w:val="0"/>
        <w:numPr>
          <w:ilvl w:val="0"/>
          <w:numId w:val="11"/>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Новые посадки деревьев и кустарников на территориях общего пользования, а также капитальный ремонт и реконструкция объектов ландшафтной организации территории производятся по проектам, согласованным с Администрацией города Норильска, в порядке установленном постановлением Администрации города Норильска.</w:t>
      </w:r>
    </w:p>
    <w:p w:rsidR="000A74E3" w:rsidRPr="000A74E3" w:rsidRDefault="000A74E3" w:rsidP="000A74E3">
      <w:pPr>
        <w:widowControl w:val="0"/>
        <w:numPr>
          <w:ilvl w:val="0"/>
          <w:numId w:val="11"/>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w:t>
      </w:r>
    </w:p>
    <w:p w:rsidR="000A74E3" w:rsidRPr="000A74E3" w:rsidRDefault="000A74E3" w:rsidP="000A74E3">
      <w:pPr>
        <w:widowControl w:val="0"/>
        <w:numPr>
          <w:ilvl w:val="0"/>
          <w:numId w:val="11"/>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При проведении работ по озеленению или посадке зеленых насаждений посадочный материал должен отвечать следующим требованиям. Саженцы должны быть очищены от сухих и поврежденных ветвей, иметь здоровую, нормально развитую корневую систему. На саженцах не должно быть механических повреждений, а также признаков повреждений вредителями и болезнями.</w:t>
      </w:r>
    </w:p>
    <w:p w:rsidR="000A74E3" w:rsidRPr="000A74E3" w:rsidRDefault="000A74E3" w:rsidP="000A74E3">
      <w:pPr>
        <w:widowControl w:val="0"/>
        <w:numPr>
          <w:ilvl w:val="0"/>
          <w:numId w:val="11"/>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Правообладатели объектов благоустройства обязаны: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обеспечить своевременное проведение всех необходимых агротехнических мероприятий (полив, рыхление, обрезка, сушка, борьба с </w:t>
      </w:r>
      <w:r w:rsidR="000A74E3" w:rsidRPr="000A74E3">
        <w:rPr>
          <w:rFonts w:eastAsia="Times New Roman" w:cs="Times New Roman"/>
          <w:szCs w:val="26"/>
          <w:lang w:eastAsia="ru-RU"/>
        </w:rPr>
        <w:lastRenderedPageBreak/>
        <w:t>вредителями и болезнями растений, скашивание травы);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осуществлять обрезку и вырубку сухостоя и аварийных деревьев, вырезку сухих и поломанных сучьев и веток, ограничивающих видимость технических средств регулирования дорожного движения;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проводить своевременный ремонт ограждений зеленых насаждений.</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8. На территориях, занимаемых зелеными насаждениями, запрещается: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ломать деревья, кустарники, сучья и ветви, срывать листья и цветы;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разбивать палатки и разводить костры;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засорять газоны, цветники, дорожки и водоемы;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добывать из деревьев сок, делать надрезы, надписи, приклеивать к деревьям объявления, прикреплять номерные знаки, указатели, провода и забивать в деревья крючки и гвозди;</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производить строительные и ремонтные работы без ограждений насаждений щитами, гарантирующими их защиту от повреждений;</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обнажать корни деревьев на расстоянии ближе 1,5 м от ствола и засыпать шейки деревьев землей или отходами;</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устраивать свалки отходов, снега, сбрасывать снег с крыш на участки, имеющие зеленые насаждения, без принятия мер, обеспечивающих сохранность древесно</w:t>
      </w:r>
      <w:r w:rsidR="001438F0">
        <w:rPr>
          <w:rFonts w:eastAsia="Times New Roman" w:cs="Times New Roman"/>
          <w:szCs w:val="26"/>
          <w:lang w:eastAsia="ru-RU"/>
        </w:rPr>
        <w:t>-</w:t>
      </w:r>
      <w:r w:rsidR="000A74E3" w:rsidRPr="000A74E3">
        <w:rPr>
          <w:rFonts w:eastAsia="Times New Roman" w:cs="Times New Roman"/>
          <w:szCs w:val="26"/>
          <w:lang w:eastAsia="ru-RU"/>
        </w:rPr>
        <w:t>кустарниковых растений;</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добывать растительную землю и производить другие раскопки на территории города;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повреждать, уничтожать зеленые насаждения;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осуществлять проезд и стоянку автомашин, мотоциклов, других видов транспорта на газонах, клумбах;</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мыть автотранспортные средства, а также купать животных в водоемах, расположенных на территории</w:t>
      </w:r>
      <w:r w:rsidR="001438F0">
        <w:rPr>
          <w:rFonts w:eastAsia="Times New Roman" w:cs="Times New Roman"/>
          <w:szCs w:val="26"/>
          <w:lang w:eastAsia="ru-RU"/>
        </w:rPr>
        <w:t>,</w:t>
      </w:r>
      <w:r w:rsidR="000A74E3" w:rsidRPr="000A74E3">
        <w:rPr>
          <w:rFonts w:eastAsia="Times New Roman" w:cs="Times New Roman"/>
          <w:szCs w:val="26"/>
          <w:lang w:eastAsia="ru-RU"/>
        </w:rPr>
        <w:t xml:space="preserve"> занятой зелеными насаждениями;</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складировать на территории зеленых насаждений материалы, вызывающие порчу и гибель зеленых насаждений;</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использовать роторные снегоочистительные машины для перекидки снега на насаждения, использование роторных машин на озелененных улицах и площадях допускается лишь при наличии специальных направляющих устройств, предотвращающих попадание снега на насаждения;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выгуливать и отпускать с поводка собак в парках, скверах и иных территориях зеленых насаждений;</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совершать иные действия, влекущие повреждение и уничтожение зеленых насаждений.</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9. Вырубка или уничтожение зеленых насаждений, в том числе сухостойных и больных, деревьев и кустарников (за исключением расположенных на земельных участках частной собственности) производится на основании разрешения, выдаваемого в порядке, установленном правовым актом Администрации города Норильска.</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10. Зеленые насаждения подлежат вырубке в случаях:</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строительства, реконструкции, капитального ремонта объектов капитального строительства;</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предупреждения или ликвидации аварийных и чрезвычайных ситуаций техногенного и природного характера и их последствий;</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замены на равнозначные зеленые насаждения.</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45"/>
        </w:numPr>
        <w:autoSpaceDE w:val="0"/>
        <w:autoSpaceDN w:val="0"/>
        <w:adjustRightInd w:val="0"/>
        <w:ind w:left="0" w:firstLine="0"/>
        <w:contextualSpacing/>
        <w:jc w:val="center"/>
        <w:outlineLvl w:val="1"/>
        <w:rPr>
          <w:rFonts w:eastAsia="Times New Roman" w:cs="Times New Roman"/>
          <w:szCs w:val="26"/>
          <w:lang w:eastAsia="ru-RU"/>
        </w:rPr>
      </w:pPr>
      <w:r w:rsidRPr="000A74E3">
        <w:rPr>
          <w:rFonts w:eastAsia="Times New Roman" w:cs="Times New Roman"/>
          <w:szCs w:val="26"/>
          <w:lang w:eastAsia="ru-RU"/>
        </w:rPr>
        <w:lastRenderedPageBreak/>
        <w:t>ОБЩИЕ ТРЕБОВАНИЯ К ПРОЕКТИРОВАНИЮ, ОРГАНИЗАЦИИ И ЭКСПЛУАТАЦИИ ОБЩЕСТВЕННЫХ ПРОСТРАНСТВ</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4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На территориях общественных пространств при благоустройстве обеспечивается: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инвалидов и другие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муниципального образования город Норильск.</w:t>
      </w:r>
    </w:p>
    <w:p w:rsidR="000A74E3" w:rsidRPr="000A74E3" w:rsidRDefault="000A74E3" w:rsidP="000A74E3">
      <w:pPr>
        <w:numPr>
          <w:ilvl w:val="0"/>
          <w:numId w:val="41"/>
        </w:numPr>
        <w:autoSpaceDE w:val="0"/>
        <w:autoSpaceDN w:val="0"/>
        <w:adjustRightInd w:val="0"/>
        <w:ind w:left="0" w:firstLine="851"/>
        <w:contextualSpacing/>
        <w:rPr>
          <w:rFonts w:eastAsia="Times New Roman" w:cs="Times New Roman"/>
          <w:szCs w:val="26"/>
          <w:lang w:eastAsia="ru-RU"/>
        </w:rPr>
      </w:pPr>
      <w:r w:rsidRPr="000A74E3">
        <w:rPr>
          <w:rFonts w:eastAsia="Times New Roman" w:cs="Times New Roman"/>
          <w:szCs w:val="26"/>
          <w:lang w:eastAsia="ru-RU"/>
        </w:rPr>
        <w:t>Участки общественной застройки с активным режимом посещения представляют собой территории административных объектов, объектов социальной сферы, торговли и т.п. объектов городского значения, объектов благоустройства.</w:t>
      </w:r>
    </w:p>
    <w:p w:rsidR="000A74E3" w:rsidRPr="000A74E3" w:rsidRDefault="000A74E3" w:rsidP="000A74E3">
      <w:pPr>
        <w:numPr>
          <w:ilvl w:val="0"/>
          <w:numId w:val="41"/>
        </w:numPr>
        <w:autoSpaceDE w:val="0"/>
        <w:autoSpaceDN w:val="0"/>
        <w:adjustRightInd w:val="0"/>
        <w:ind w:left="0" w:firstLine="851"/>
        <w:contextualSpacing/>
        <w:rPr>
          <w:rFonts w:eastAsia="Times New Roman" w:cs="Times New Roman"/>
          <w:szCs w:val="26"/>
          <w:lang w:eastAsia="ru-RU"/>
        </w:rPr>
      </w:pPr>
      <w:r w:rsidRPr="000A74E3">
        <w:rPr>
          <w:rFonts w:eastAsia="Times New Roman" w:cs="Times New Roman"/>
          <w:szCs w:val="26"/>
          <w:lang w:eastAsia="ru-RU"/>
        </w:rPr>
        <w:t>Участки озеленения на территории общественных пространств муниципального образования город Норильск проектируются в виде цветников, газонов, мобильных форм озеленения.</w:t>
      </w:r>
    </w:p>
    <w:p w:rsidR="000A74E3" w:rsidRPr="000A74E3" w:rsidRDefault="000A74E3" w:rsidP="000A74E3">
      <w:pPr>
        <w:numPr>
          <w:ilvl w:val="0"/>
          <w:numId w:val="41"/>
        </w:numPr>
        <w:autoSpaceDE w:val="0"/>
        <w:autoSpaceDN w:val="0"/>
        <w:adjustRightInd w:val="0"/>
        <w:ind w:left="0" w:firstLine="851"/>
        <w:contextualSpacing/>
        <w:rPr>
          <w:rFonts w:eastAsia="Times New Roman" w:cs="Times New Roman"/>
          <w:szCs w:val="26"/>
          <w:lang w:eastAsia="ru-RU"/>
        </w:rPr>
      </w:pPr>
      <w:r w:rsidRPr="000A74E3">
        <w:rPr>
          <w:rFonts w:eastAsia="Times New Roman" w:cs="Times New Roman"/>
          <w:szCs w:val="26"/>
          <w:lang w:eastAsia="ru-RU"/>
        </w:rPr>
        <w:t>Перечень конструктивных элементов благоустройства на территории общественных пространств территории муниципального образования город Норильск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w:t>
      </w:r>
      <w:r w:rsidR="007354A5">
        <w:rPr>
          <w:rFonts w:eastAsia="Times New Roman" w:cs="Times New Roman"/>
          <w:szCs w:val="26"/>
          <w:lang w:eastAsia="ru-RU"/>
        </w:rPr>
        <w:t>-</w:t>
      </w:r>
      <w:r w:rsidRPr="000A74E3">
        <w:rPr>
          <w:rFonts w:eastAsia="Times New Roman" w:cs="Times New Roman"/>
          <w:szCs w:val="26"/>
          <w:lang w:eastAsia="ru-RU"/>
        </w:rPr>
        <w:t>декоративного освещения, носители информации, элементы защиты участков озеленения (металлические ограждения).</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p>
    <w:p w:rsidR="000A74E3" w:rsidRPr="000A74E3" w:rsidRDefault="000A74E3" w:rsidP="000A74E3">
      <w:pPr>
        <w:widowControl w:val="0"/>
        <w:numPr>
          <w:ilvl w:val="0"/>
          <w:numId w:val="45"/>
        </w:numPr>
        <w:autoSpaceDE w:val="0"/>
        <w:autoSpaceDN w:val="0"/>
        <w:ind w:left="0" w:firstLine="0"/>
        <w:jc w:val="center"/>
        <w:outlineLvl w:val="1"/>
        <w:rPr>
          <w:rFonts w:eastAsia="Times New Roman" w:cs="Times New Roman"/>
          <w:szCs w:val="26"/>
          <w:lang w:eastAsia="ru-RU"/>
        </w:rPr>
      </w:pPr>
      <w:r w:rsidRPr="000A74E3">
        <w:rPr>
          <w:rFonts w:eastAsia="Times New Roman" w:cs="Times New Roman"/>
          <w:szCs w:val="26"/>
          <w:lang w:eastAsia="ru-RU"/>
        </w:rPr>
        <w:t xml:space="preserve">УСТАНОВКА И СОДЕРЖАНИЕ РЕКЛАМНЫХ КОНСТРУКЦИЙ, СРЕДСТВ НАРУЖНОЙ ИНФОРМАЦИИ, </w:t>
      </w:r>
      <w:r w:rsidR="007354A5">
        <w:rPr>
          <w:rFonts w:eastAsia="Times New Roman" w:cs="Times New Roman"/>
          <w:szCs w:val="26"/>
          <w:lang w:eastAsia="ru-RU"/>
        </w:rPr>
        <w:t xml:space="preserve">РАЗМЕЩЕНИЕ </w:t>
      </w:r>
      <w:r w:rsidRPr="000A74E3">
        <w:rPr>
          <w:rFonts w:eastAsia="Times New Roman" w:cs="Times New Roman"/>
          <w:szCs w:val="26"/>
          <w:lang w:eastAsia="ru-RU"/>
        </w:rPr>
        <w:t>ИНФОРМАЦИОННО</w:t>
      </w:r>
      <w:r w:rsidR="007354A5">
        <w:rPr>
          <w:rFonts w:eastAsia="Times New Roman" w:cs="Times New Roman"/>
          <w:szCs w:val="26"/>
          <w:lang w:eastAsia="ru-RU"/>
        </w:rPr>
        <w:t>-</w:t>
      </w:r>
      <w:r w:rsidRPr="000A74E3">
        <w:rPr>
          <w:rFonts w:eastAsia="Times New Roman" w:cs="Times New Roman"/>
          <w:szCs w:val="26"/>
          <w:lang w:eastAsia="ru-RU"/>
        </w:rPr>
        <w:t>ПЕЧАТНОЙ ПРОДУКЦИИ</w:t>
      </w:r>
    </w:p>
    <w:p w:rsidR="000A74E3" w:rsidRPr="000A74E3" w:rsidRDefault="000A74E3" w:rsidP="000A74E3">
      <w:pPr>
        <w:widowControl w:val="0"/>
        <w:autoSpaceDE w:val="0"/>
        <w:autoSpaceDN w:val="0"/>
        <w:jc w:val="center"/>
        <w:rPr>
          <w:rFonts w:eastAsia="Times New Roman" w:cs="Times New Roman"/>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10.1. Общие положения</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1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Установление требований к содержанию рекламных конструкций, средств наружной информации, информационно</w:t>
      </w:r>
      <w:r w:rsidR="007354A5">
        <w:rPr>
          <w:rFonts w:eastAsia="Times New Roman" w:cs="Times New Roman"/>
          <w:szCs w:val="26"/>
          <w:lang w:eastAsia="ru-RU"/>
        </w:rPr>
        <w:t>-</w:t>
      </w:r>
      <w:r w:rsidRPr="000A74E3">
        <w:rPr>
          <w:rFonts w:eastAsia="Times New Roman" w:cs="Times New Roman"/>
          <w:szCs w:val="26"/>
          <w:lang w:eastAsia="ru-RU"/>
        </w:rPr>
        <w:t>печатной продукции направлено на решение задач по улучшению визуальной среды и внешнего облика городской застройки муниципального образования город Норильск, обеспечению безопасности жителей муниципального образования город Норильск при установке и эксплуатации рекламных конструкций и/или средств наружной информации, обеспечению сохранности объектов культурного наследия на территории муниципального образования город Норильск, соблюдению прав и исполнению обязанностей собственников объектов недвижимого имущества при использовании данного имущества для размещения рекламных конструкций и/или средств наружной информации.</w:t>
      </w:r>
    </w:p>
    <w:p w:rsidR="000A74E3" w:rsidRPr="000A74E3" w:rsidRDefault="000A74E3" w:rsidP="000A74E3">
      <w:pPr>
        <w:widowControl w:val="0"/>
        <w:numPr>
          <w:ilvl w:val="0"/>
          <w:numId w:val="12"/>
        </w:numPr>
        <w:autoSpaceDE w:val="0"/>
        <w:autoSpaceDN w:val="0"/>
        <w:ind w:left="0" w:firstLine="709"/>
        <w:rPr>
          <w:rFonts w:eastAsia="Times New Roman" w:cs="Times New Roman"/>
          <w:bCs/>
          <w:iCs/>
          <w:szCs w:val="26"/>
          <w:lang w:eastAsia="ru-RU"/>
        </w:rPr>
      </w:pPr>
      <w:r w:rsidRPr="000A74E3">
        <w:rPr>
          <w:rFonts w:eastAsia="Times New Roman" w:cs="Times New Roman"/>
          <w:bCs/>
          <w:iCs/>
          <w:szCs w:val="26"/>
          <w:lang w:eastAsia="ru-RU"/>
        </w:rPr>
        <w:t>Содержание рекламных конструкций и/или средств наружной информации на территории муниципального образования город Норильск осуществляется их владельцами.</w:t>
      </w:r>
    </w:p>
    <w:p w:rsidR="000A74E3" w:rsidRPr="000A74E3" w:rsidRDefault="000A74E3" w:rsidP="000A74E3">
      <w:pPr>
        <w:widowControl w:val="0"/>
        <w:numPr>
          <w:ilvl w:val="0"/>
          <w:numId w:val="12"/>
        </w:numPr>
        <w:autoSpaceDE w:val="0"/>
        <w:autoSpaceDN w:val="0"/>
        <w:ind w:left="0" w:firstLine="709"/>
        <w:rPr>
          <w:rFonts w:eastAsia="Times New Roman" w:cs="Times New Roman"/>
          <w:szCs w:val="26"/>
          <w:lang w:eastAsia="ru-RU"/>
        </w:rPr>
      </w:pPr>
      <w:r w:rsidRPr="000A74E3">
        <w:rPr>
          <w:rFonts w:eastAsia="Times New Roman" w:cs="Times New Roman"/>
          <w:bCs/>
          <w:iCs/>
          <w:szCs w:val="26"/>
          <w:lang w:eastAsia="ru-RU"/>
        </w:rPr>
        <w:t xml:space="preserve">Средства наружной информации, рекламные конструкции </w:t>
      </w:r>
      <w:r w:rsidRPr="000A74E3">
        <w:rPr>
          <w:rFonts w:eastAsia="Times New Roman" w:cs="Times New Roman"/>
          <w:szCs w:val="26"/>
          <w:lang w:eastAsia="ru-RU"/>
        </w:rPr>
        <w:t xml:space="preserve">должны соответствовать техническому регламенту, быть выполнены из прочных материалов, стойких к коррозии, отвечать современным требованиям качества с </w:t>
      </w:r>
      <w:r w:rsidRPr="000A74E3">
        <w:rPr>
          <w:rFonts w:eastAsia="Times New Roman" w:cs="Times New Roman"/>
          <w:szCs w:val="26"/>
          <w:lang w:eastAsia="ru-RU"/>
        </w:rPr>
        <w:lastRenderedPageBreak/>
        <w:t>учетом местных климатических условий. Физические и юридические лица, разрабатывающие, устанавливающие рекламные конструкции, должны предусматривать защиту рекламных конструкций от повреждений естественного характера.</w:t>
      </w:r>
    </w:p>
    <w:p w:rsidR="000A74E3" w:rsidRPr="000A74E3" w:rsidRDefault="000A74E3" w:rsidP="000A74E3">
      <w:pPr>
        <w:widowControl w:val="0"/>
        <w:numPr>
          <w:ilvl w:val="0"/>
          <w:numId w:val="1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Установка средств наружной информации, рекламных конструкций не должна: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нарушать внешний архитектурный облик сложившейся застройки муниципального образования город Норильск;</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нарушать внешний архитектурный облик и исторический облик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регионального значения и объектов культурного наследия местного (муниципального) значения;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препятствовать целевому использованию, техническому обслуживанию и содержанию зданий, сооружений, строений; создавать помехи для прохода пешеходов, уборки улиц и тротуаров; нарушать целостность стиля архитектурного пространства прилежащих территорий, объектов.</w:t>
      </w:r>
    </w:p>
    <w:p w:rsidR="000A74E3" w:rsidRPr="000A74E3" w:rsidRDefault="000A74E3" w:rsidP="000A74E3">
      <w:pPr>
        <w:widowControl w:val="0"/>
        <w:numPr>
          <w:ilvl w:val="0"/>
          <w:numId w:val="12"/>
        </w:numPr>
        <w:autoSpaceDE w:val="0"/>
        <w:autoSpaceDN w:val="0"/>
        <w:ind w:left="0" w:firstLine="709"/>
        <w:rPr>
          <w:rFonts w:eastAsia="Times New Roman" w:cs="Times New Roman"/>
          <w:bCs/>
          <w:iCs/>
          <w:szCs w:val="26"/>
          <w:lang w:eastAsia="ru-RU"/>
        </w:rPr>
      </w:pPr>
      <w:r w:rsidRPr="000A74E3">
        <w:rPr>
          <w:rFonts w:eastAsia="Times New Roman" w:cs="Times New Roman"/>
          <w:szCs w:val="26"/>
          <w:lang w:eastAsia="ru-RU"/>
        </w:rPr>
        <w:t>Рекламные конструкции и/или средства наружной информации</w:t>
      </w:r>
      <w:r w:rsidRPr="000A74E3">
        <w:rPr>
          <w:rFonts w:eastAsia="Times New Roman" w:cs="Times New Roman"/>
          <w:bCs/>
          <w:iCs/>
          <w:szCs w:val="26"/>
          <w:lang w:eastAsia="ru-RU"/>
        </w:rPr>
        <w:t xml:space="preserve"> должны содержаться в технически исправном состоянии, быть очищенными от грязи и иного мусора. Очистка от грязи и мусора проводится по мере необходимости (по мере загрязнения) владельцами </w:t>
      </w:r>
      <w:r w:rsidRPr="000A74E3">
        <w:rPr>
          <w:rFonts w:eastAsia="Times New Roman" w:cs="Times New Roman"/>
          <w:szCs w:val="26"/>
          <w:lang w:eastAsia="ru-RU"/>
        </w:rPr>
        <w:t>рекламных конструкций и/или средств наружной информации</w:t>
      </w:r>
      <w:r w:rsidRPr="000A74E3">
        <w:rPr>
          <w:rFonts w:eastAsia="Times New Roman" w:cs="Times New Roman"/>
          <w:bCs/>
          <w:iCs/>
          <w:szCs w:val="26"/>
          <w:lang w:eastAsia="ru-RU"/>
        </w:rPr>
        <w:t>.</w:t>
      </w:r>
    </w:p>
    <w:p w:rsidR="000A74E3" w:rsidRPr="000A74E3" w:rsidRDefault="000A74E3" w:rsidP="000A74E3">
      <w:pPr>
        <w:widowControl w:val="0"/>
        <w:numPr>
          <w:ilvl w:val="0"/>
          <w:numId w:val="12"/>
        </w:numPr>
        <w:autoSpaceDE w:val="0"/>
        <w:autoSpaceDN w:val="0"/>
        <w:ind w:left="0" w:firstLine="709"/>
        <w:rPr>
          <w:rFonts w:eastAsia="Times New Roman" w:cs="Times New Roman"/>
          <w:bCs/>
          <w:iCs/>
          <w:szCs w:val="26"/>
          <w:lang w:eastAsia="ru-RU"/>
        </w:rPr>
      </w:pPr>
      <w:r w:rsidRPr="000A74E3">
        <w:rPr>
          <w:rFonts w:eastAsia="Times New Roman" w:cs="Times New Roman"/>
          <w:bCs/>
          <w:iCs/>
          <w:szCs w:val="26"/>
          <w:lang w:eastAsia="ru-RU"/>
        </w:rPr>
        <w:t xml:space="preserve">Металлические элементы </w:t>
      </w:r>
      <w:r w:rsidRPr="000A74E3">
        <w:rPr>
          <w:rFonts w:eastAsia="Times New Roman" w:cs="Times New Roman"/>
          <w:szCs w:val="26"/>
          <w:lang w:eastAsia="ru-RU"/>
        </w:rPr>
        <w:t>рекламных конструкций и/или средств наружной информации</w:t>
      </w:r>
      <w:r w:rsidRPr="000A74E3">
        <w:rPr>
          <w:rFonts w:eastAsia="Times New Roman" w:cs="Times New Roman"/>
          <w:bCs/>
          <w:iCs/>
          <w:szCs w:val="26"/>
          <w:lang w:eastAsia="ru-RU"/>
        </w:rPr>
        <w:t xml:space="preserve"> должны быть очищены от ржавчины и окрашены. Не допускается наличие на </w:t>
      </w:r>
      <w:r w:rsidRPr="000A74E3">
        <w:rPr>
          <w:rFonts w:eastAsia="Times New Roman" w:cs="Times New Roman"/>
          <w:szCs w:val="26"/>
          <w:lang w:eastAsia="ru-RU"/>
        </w:rPr>
        <w:t>рекламных конструкциях и/или средствах наружной информации</w:t>
      </w:r>
      <w:r w:rsidRPr="000A74E3">
        <w:rPr>
          <w:rFonts w:eastAsia="Times New Roman" w:cs="Times New Roman"/>
          <w:bCs/>
          <w:iCs/>
          <w:szCs w:val="26"/>
          <w:lang w:eastAsia="ru-RU"/>
        </w:rPr>
        <w:t xml:space="preserve"> механических повреждений, в том числе нарушений целостности размещаемых на них баннеров.</w:t>
      </w:r>
    </w:p>
    <w:p w:rsidR="000A74E3" w:rsidRPr="000A74E3" w:rsidRDefault="000A74E3" w:rsidP="000A74E3">
      <w:pPr>
        <w:widowControl w:val="0"/>
        <w:numPr>
          <w:ilvl w:val="0"/>
          <w:numId w:val="12"/>
        </w:numPr>
        <w:autoSpaceDE w:val="0"/>
        <w:autoSpaceDN w:val="0"/>
        <w:ind w:left="0" w:firstLine="709"/>
        <w:rPr>
          <w:rFonts w:eastAsia="Times New Roman" w:cs="Times New Roman"/>
          <w:bCs/>
          <w:iCs/>
          <w:szCs w:val="26"/>
          <w:lang w:eastAsia="ru-RU"/>
        </w:rPr>
      </w:pPr>
      <w:r w:rsidRPr="000A74E3">
        <w:rPr>
          <w:rFonts w:eastAsia="Times New Roman" w:cs="Times New Roman"/>
          <w:bCs/>
          <w:iCs/>
          <w:szCs w:val="26"/>
          <w:lang w:eastAsia="ru-RU"/>
        </w:rPr>
        <w:t xml:space="preserve">Не допускается размещение на </w:t>
      </w:r>
      <w:r w:rsidRPr="000A74E3">
        <w:rPr>
          <w:rFonts w:eastAsia="Times New Roman" w:cs="Times New Roman"/>
          <w:szCs w:val="26"/>
          <w:lang w:eastAsia="ru-RU"/>
        </w:rPr>
        <w:t>рекламных конструкциях и/или средствах наружной информации</w:t>
      </w:r>
      <w:r w:rsidRPr="000A74E3">
        <w:rPr>
          <w:rFonts w:eastAsia="Times New Roman" w:cs="Times New Roman"/>
          <w:bCs/>
          <w:iCs/>
          <w:szCs w:val="26"/>
          <w:lang w:eastAsia="ru-RU"/>
        </w:rPr>
        <w:t xml:space="preserve"> объявлений, посторонних надписей, изображений и других сообщений, не относящихся к данным </w:t>
      </w:r>
      <w:r w:rsidRPr="000A74E3">
        <w:rPr>
          <w:rFonts w:eastAsia="Times New Roman" w:cs="Times New Roman"/>
          <w:szCs w:val="26"/>
          <w:lang w:eastAsia="ru-RU"/>
        </w:rPr>
        <w:t>рекламным конструкциям и/или средствам наружной информации</w:t>
      </w:r>
      <w:r w:rsidRPr="000A74E3">
        <w:rPr>
          <w:rFonts w:eastAsia="Times New Roman" w:cs="Times New Roman"/>
          <w:bCs/>
          <w:iCs/>
          <w:szCs w:val="26"/>
          <w:lang w:eastAsia="ru-RU"/>
        </w:rPr>
        <w:t>.</w:t>
      </w:r>
    </w:p>
    <w:p w:rsidR="000A74E3" w:rsidRPr="000A74E3" w:rsidRDefault="000A74E3" w:rsidP="000A74E3">
      <w:pPr>
        <w:numPr>
          <w:ilvl w:val="0"/>
          <w:numId w:val="1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Размещение на территории муниципального образования город Норильск рекламных конструкций и/или средств наружной информации осуществляется в соответствии с требованиями к архитектурно</w:t>
      </w:r>
      <w:r w:rsidR="00E529EA">
        <w:rPr>
          <w:rFonts w:eastAsia="Times New Roman" w:cs="Times New Roman"/>
          <w:szCs w:val="26"/>
          <w:lang w:eastAsia="ru-RU"/>
        </w:rPr>
        <w:t>–</w:t>
      </w:r>
      <w:r w:rsidRPr="000A74E3">
        <w:rPr>
          <w:rFonts w:eastAsia="Times New Roman" w:cs="Times New Roman"/>
          <w:szCs w:val="26"/>
          <w:lang w:eastAsia="ru-RU"/>
        </w:rPr>
        <w:t>художественному оформлению и размещению рекламных конструкций и средств наружной информации на территории муниципального образования город Норильск, утвержденными постановлением Администрации города Норильска.</w:t>
      </w:r>
    </w:p>
    <w:p w:rsidR="000A74E3" w:rsidRPr="000A74E3" w:rsidRDefault="000A74E3" w:rsidP="000A74E3">
      <w:pPr>
        <w:widowControl w:val="0"/>
        <w:numPr>
          <w:ilvl w:val="0"/>
          <w:numId w:val="1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Владельцы рекламной конструкции и/или средства наружной информации, допустившие нарушение настоящих Правил, несут ответственность в соответствии с действующим законодательством.</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10.2. Установка и содержание рекламных конструкций на территории муниципального образования город Норильск</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26"/>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Рекламная конструкция, представляет собой техническое средство стабильного территориального размещения наружной рекламы (щиты, стенды, строительные сетки, перетяжки, электронные табло, проекционное и иное предназначенное для проекции рекламы на любых поверхностях оборудование, </w:t>
      </w:r>
      <w:r w:rsidRPr="000A74E3">
        <w:rPr>
          <w:rFonts w:eastAsia="Times New Roman" w:cs="Times New Roman"/>
          <w:szCs w:val="26"/>
          <w:lang w:eastAsia="ru-RU"/>
        </w:rPr>
        <w:lastRenderedPageBreak/>
        <w:t>воздушные шары, аэростаты и иные технические средства стабильного территориального размещения, монтируемое и располагаемое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Размещение рекламных конструкций на земельных участках независимо от форм собственности, а также на объектах муниципальной собственности, осуществляется в местах, определенных Схемой размещения рекламных конструкций, утвержденной постановлением Администрации города Норильска.</w:t>
      </w:r>
    </w:p>
    <w:p w:rsidR="000A74E3" w:rsidRPr="000A74E3" w:rsidRDefault="000A74E3" w:rsidP="000A74E3">
      <w:pPr>
        <w:widowControl w:val="0"/>
        <w:numPr>
          <w:ilvl w:val="0"/>
          <w:numId w:val="26"/>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К рекламным конструкциям относятся: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w:t>
      </w:r>
      <w:proofErr w:type="spellStart"/>
      <w:r w:rsidR="000A74E3" w:rsidRPr="000A74E3">
        <w:rPr>
          <w:rFonts w:eastAsia="Times New Roman" w:cs="Times New Roman"/>
          <w:szCs w:val="26"/>
          <w:lang w:eastAsia="ru-RU"/>
        </w:rPr>
        <w:t>билборд</w:t>
      </w:r>
      <w:proofErr w:type="spellEnd"/>
      <w:r w:rsidR="000A74E3" w:rsidRPr="000A74E3">
        <w:rPr>
          <w:rFonts w:eastAsia="Times New Roman" w:cs="Times New Roman"/>
          <w:szCs w:val="26"/>
          <w:lang w:eastAsia="ru-RU"/>
        </w:rPr>
        <w:t xml:space="preserve"> </w:t>
      </w:r>
      <w:r>
        <w:rPr>
          <w:rFonts w:eastAsia="Times New Roman" w:cs="Times New Roman"/>
          <w:szCs w:val="26"/>
          <w:lang w:eastAsia="ru-RU"/>
        </w:rPr>
        <w:t>–</w:t>
      </w:r>
      <w:r w:rsidR="000A74E3" w:rsidRPr="000A74E3">
        <w:rPr>
          <w:rFonts w:eastAsia="Times New Roman" w:cs="Times New Roman"/>
          <w:szCs w:val="26"/>
          <w:lang w:eastAsia="ru-RU"/>
        </w:rPr>
        <w:t xml:space="preserve"> рекламная конструкция с двумя информационными полями, выполненная без использования электротехнических средств, закрепленная на одной или нескольких стойках высотой не менее 2000 мм, опирающихся на монолитное ж/б основание (фундамент);</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w:t>
      </w:r>
      <w:proofErr w:type="spellStart"/>
      <w:r w:rsidR="000A74E3" w:rsidRPr="000A74E3">
        <w:rPr>
          <w:rFonts w:eastAsia="Times New Roman" w:cs="Times New Roman"/>
          <w:szCs w:val="26"/>
          <w:lang w:eastAsia="ru-RU"/>
        </w:rPr>
        <w:t>призматрон</w:t>
      </w:r>
      <w:proofErr w:type="spellEnd"/>
      <w:r w:rsidR="000A74E3" w:rsidRPr="000A74E3">
        <w:rPr>
          <w:rFonts w:eastAsia="Times New Roman" w:cs="Times New Roman"/>
          <w:szCs w:val="26"/>
          <w:lang w:eastAsia="ru-RU"/>
        </w:rPr>
        <w:t xml:space="preserve"> </w:t>
      </w:r>
      <w:r>
        <w:rPr>
          <w:rFonts w:eastAsia="Times New Roman" w:cs="Times New Roman"/>
          <w:szCs w:val="26"/>
          <w:lang w:eastAsia="ru-RU"/>
        </w:rPr>
        <w:t>–</w:t>
      </w:r>
      <w:r w:rsidR="000A74E3" w:rsidRPr="000A74E3">
        <w:rPr>
          <w:rFonts w:eastAsia="Times New Roman" w:cs="Times New Roman"/>
          <w:szCs w:val="26"/>
          <w:lang w:eastAsia="ru-RU"/>
        </w:rPr>
        <w:t xml:space="preserve"> рекламная конструкция, выполненная с использованием электротехнических средств, с одним или двумя информационными полями, состоящими из вращающихся вокруг своей оси трехгранных призм, в результате чего через заданный промежуток времени меняется изображение, закрепленная на одной или нескольких стойках высотой не менее 2000 мм, опирающихся на монолитное ж/б основание (фундамент);</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сити</w:t>
      </w:r>
      <w:r w:rsidR="007354A5">
        <w:rPr>
          <w:rFonts w:eastAsia="Times New Roman" w:cs="Times New Roman"/>
          <w:szCs w:val="26"/>
          <w:lang w:eastAsia="ru-RU"/>
        </w:rPr>
        <w:t>-</w:t>
      </w:r>
      <w:r w:rsidR="000A74E3" w:rsidRPr="000A74E3">
        <w:rPr>
          <w:rFonts w:eastAsia="Times New Roman" w:cs="Times New Roman"/>
          <w:szCs w:val="26"/>
          <w:lang w:eastAsia="ru-RU"/>
        </w:rPr>
        <w:t xml:space="preserve">формат </w:t>
      </w:r>
      <w:r>
        <w:rPr>
          <w:rFonts w:eastAsia="Times New Roman" w:cs="Times New Roman"/>
          <w:szCs w:val="26"/>
          <w:lang w:eastAsia="ru-RU"/>
        </w:rPr>
        <w:t>–</w:t>
      </w:r>
      <w:r w:rsidR="000A74E3" w:rsidRPr="000A74E3">
        <w:rPr>
          <w:rFonts w:eastAsia="Times New Roman" w:cs="Times New Roman"/>
          <w:szCs w:val="26"/>
          <w:lang w:eastAsia="ru-RU"/>
        </w:rPr>
        <w:t xml:space="preserve"> рекламная конструкция вертикальной прямоугольной формы, выполненная с использованием электротехнических средств, с двумя информационными полями, имеющими статичное или динамичное размещение информации;</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w:t>
      </w:r>
      <w:proofErr w:type="spellStart"/>
      <w:r w:rsidR="000A74E3" w:rsidRPr="000A74E3">
        <w:rPr>
          <w:rFonts w:eastAsia="Times New Roman" w:cs="Times New Roman"/>
          <w:szCs w:val="26"/>
          <w:lang w:eastAsia="ru-RU"/>
        </w:rPr>
        <w:t>пилларс</w:t>
      </w:r>
      <w:proofErr w:type="spellEnd"/>
      <w:r w:rsidR="000A74E3" w:rsidRPr="000A74E3">
        <w:rPr>
          <w:rFonts w:eastAsia="Times New Roman" w:cs="Times New Roman"/>
          <w:szCs w:val="26"/>
          <w:lang w:eastAsia="ru-RU"/>
        </w:rPr>
        <w:t xml:space="preserve"> (тумба) </w:t>
      </w:r>
      <w:r>
        <w:rPr>
          <w:rFonts w:eastAsia="Times New Roman" w:cs="Times New Roman"/>
          <w:szCs w:val="26"/>
          <w:lang w:eastAsia="ru-RU"/>
        </w:rPr>
        <w:t>–</w:t>
      </w:r>
      <w:r w:rsidR="000A74E3" w:rsidRPr="000A74E3">
        <w:rPr>
          <w:rFonts w:eastAsia="Times New Roman" w:cs="Times New Roman"/>
          <w:szCs w:val="26"/>
          <w:lang w:eastAsia="ru-RU"/>
        </w:rPr>
        <w:t xml:space="preserve"> рекламная конструкция, выполненная с использованием электротехнических средств, округлая в плане, с двумя информационными полями, имеющими статичное или динамичное размещение информации;</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пилон </w:t>
      </w:r>
      <w:r>
        <w:rPr>
          <w:rFonts w:eastAsia="Times New Roman" w:cs="Times New Roman"/>
          <w:szCs w:val="26"/>
          <w:lang w:eastAsia="ru-RU"/>
        </w:rPr>
        <w:t>–</w:t>
      </w:r>
      <w:r w:rsidR="000A74E3" w:rsidRPr="000A74E3">
        <w:rPr>
          <w:rFonts w:eastAsia="Times New Roman" w:cs="Times New Roman"/>
          <w:szCs w:val="26"/>
          <w:lang w:eastAsia="ru-RU"/>
        </w:rPr>
        <w:t xml:space="preserve"> рекламная конструкция сложной формы, иногда выполненная с использованием электротехнических средств, с одним или несколькими информационными полями, имеющими статичное или динамичное размещение информации;</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светодиодная панель </w:t>
      </w:r>
      <w:r>
        <w:rPr>
          <w:rFonts w:eastAsia="Times New Roman" w:cs="Times New Roman"/>
          <w:szCs w:val="26"/>
          <w:lang w:eastAsia="ru-RU"/>
        </w:rPr>
        <w:t>–</w:t>
      </w:r>
      <w:r w:rsidR="000A74E3" w:rsidRPr="000A74E3">
        <w:rPr>
          <w:rFonts w:eastAsia="Times New Roman" w:cs="Times New Roman"/>
          <w:szCs w:val="26"/>
          <w:lang w:eastAsia="ru-RU"/>
        </w:rPr>
        <w:t xml:space="preserve"> рекламная конструкция с одним или двумя информационными полями, предназначенная для воспроизведения текста или изображения на плоскости за счет светоизлучения светодиодов (без звука), закрепленная на одной или нескольких стойках высотой не менее 2000 мм, опирающихся на монолитное ж/б основание (фундамент);</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выносная конструкция (</w:t>
      </w:r>
      <w:proofErr w:type="spellStart"/>
      <w:r w:rsidR="000A74E3" w:rsidRPr="000A74E3">
        <w:rPr>
          <w:rFonts w:eastAsia="Times New Roman" w:cs="Times New Roman"/>
          <w:szCs w:val="26"/>
          <w:lang w:eastAsia="ru-RU"/>
        </w:rPr>
        <w:t>штендер</w:t>
      </w:r>
      <w:proofErr w:type="spellEnd"/>
      <w:r w:rsidR="000A74E3" w:rsidRPr="000A74E3">
        <w:rPr>
          <w:rFonts w:eastAsia="Times New Roman" w:cs="Times New Roman"/>
          <w:szCs w:val="26"/>
          <w:lang w:eastAsia="ru-RU"/>
        </w:rPr>
        <w:t xml:space="preserve">) </w:t>
      </w:r>
      <w:r>
        <w:rPr>
          <w:rFonts w:eastAsia="Times New Roman" w:cs="Times New Roman"/>
          <w:szCs w:val="26"/>
          <w:lang w:eastAsia="ru-RU"/>
        </w:rPr>
        <w:t>–</w:t>
      </w:r>
      <w:r w:rsidR="000A74E3" w:rsidRPr="000A74E3">
        <w:rPr>
          <w:rFonts w:eastAsia="Times New Roman" w:cs="Times New Roman"/>
          <w:szCs w:val="26"/>
          <w:lang w:eastAsia="ru-RU"/>
        </w:rPr>
        <w:t xml:space="preserve"> плоскостная конструкция на раскладном металлическом каркасе, выполненная без использования электротехнических средств, с одним или двумя информационными полями.</w:t>
      </w:r>
    </w:p>
    <w:p w:rsidR="000A74E3" w:rsidRPr="000A74E3" w:rsidRDefault="000A74E3" w:rsidP="000A74E3">
      <w:pPr>
        <w:widowControl w:val="0"/>
        <w:numPr>
          <w:ilvl w:val="0"/>
          <w:numId w:val="26"/>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Содержание рекламного сообщения, распространяемого на информационном поле рекламной конструкции, должно соответствовать требованиям законодательства о рекламе.</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Запрещается использование рекламных конструкций, монтируемых и располагаемых на крышах, внешних стенах и иных конструктивных элементах зданий, строений, сооружений или вне их, для размещения рекламы алкогольной продукции, рекламы табака, табачных изделий и курительных принадлежностей, в том числе трубок, кальянов, сигаретной бумаги, зажигалок и других подобных товаров, а также рекламы медицинских услуг по искусственному прерыванию </w:t>
      </w:r>
      <w:r w:rsidRPr="000A74E3">
        <w:rPr>
          <w:rFonts w:eastAsia="Times New Roman" w:cs="Times New Roman"/>
          <w:szCs w:val="26"/>
          <w:lang w:eastAsia="ru-RU"/>
        </w:rPr>
        <w:lastRenderedPageBreak/>
        <w:t>беременности.</w:t>
      </w:r>
    </w:p>
    <w:p w:rsidR="000A74E3" w:rsidRPr="000A74E3" w:rsidRDefault="000A74E3" w:rsidP="000A74E3">
      <w:pPr>
        <w:widowControl w:val="0"/>
        <w:numPr>
          <w:ilvl w:val="0"/>
          <w:numId w:val="26"/>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Все размещаемые на территории муниципального образования город Норильск рекламные конструкции должны иметь маркировку. Обязательными реквизитами маркировки являются:</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наименование </w:t>
      </w:r>
      <w:proofErr w:type="spellStart"/>
      <w:r w:rsidR="000A74E3" w:rsidRPr="000A74E3">
        <w:rPr>
          <w:rFonts w:eastAsia="Times New Roman" w:cs="Times New Roman"/>
          <w:szCs w:val="26"/>
          <w:lang w:eastAsia="ru-RU"/>
        </w:rPr>
        <w:t>рекламораспространителя</w:t>
      </w:r>
      <w:proofErr w:type="spellEnd"/>
      <w:r w:rsidR="000A74E3" w:rsidRPr="000A74E3">
        <w:rPr>
          <w:rFonts w:eastAsia="Times New Roman" w:cs="Times New Roman"/>
          <w:szCs w:val="26"/>
          <w:lang w:eastAsia="ru-RU"/>
        </w:rPr>
        <w:t xml:space="preserve"> (наименование юридического лица или фамилия, имя и отчество индивидуального предпринимателя), номер его телефона;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номер разрешения.</w:t>
      </w:r>
    </w:p>
    <w:p w:rsidR="000A74E3" w:rsidRPr="000A74E3" w:rsidRDefault="000A74E3" w:rsidP="000A74E3">
      <w:pPr>
        <w:widowControl w:val="0"/>
        <w:numPr>
          <w:ilvl w:val="0"/>
          <w:numId w:val="26"/>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Рекламные конструкции, расположенные в зонах рекламного пространства и наружной информации городской территории «А» и «Б» Центрального района города Норильска (приложение № 1 к настоящим Правилам), должны быть подсвечены в темное время суток.</w:t>
      </w:r>
    </w:p>
    <w:p w:rsidR="000A74E3" w:rsidRPr="000A74E3" w:rsidRDefault="000A74E3" w:rsidP="000A74E3">
      <w:pPr>
        <w:widowControl w:val="0"/>
        <w:numPr>
          <w:ilvl w:val="0"/>
          <w:numId w:val="26"/>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доме, полученного в порядке, установленном Жилищным кодексом Российской Федерации. Заключение такого договора осуществляется лицом, уполномоченным на его заключение общим собранием собственников помещений в многоквартирном доме.</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Реализация полномочий муниципального образования город Норильск, как собственника жилых и нежилых помещений в многоквартирном доме осуществляется Администрацией города Норильска.</w:t>
      </w:r>
    </w:p>
    <w:p w:rsidR="000A74E3" w:rsidRPr="000A74E3" w:rsidRDefault="000A74E3" w:rsidP="000A74E3">
      <w:pPr>
        <w:widowControl w:val="0"/>
        <w:numPr>
          <w:ilvl w:val="0"/>
          <w:numId w:val="26"/>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Установка и эксплуатация рекламных конструкций на территории муниципального образования город Норильск допускается только при наличии разрешения, выдаваемого на основании заявления собственника или иного указанного в частях 5, 6, 7 статьи 19 Федерального закона от 13.03.2006 № 38</w:t>
      </w:r>
      <w:r w:rsidR="00050B95">
        <w:rPr>
          <w:rFonts w:eastAsia="Times New Roman" w:cs="Times New Roman"/>
          <w:szCs w:val="26"/>
          <w:lang w:eastAsia="ru-RU"/>
        </w:rPr>
        <w:t>-</w:t>
      </w:r>
      <w:r w:rsidRPr="000A74E3">
        <w:rPr>
          <w:rFonts w:eastAsia="Times New Roman" w:cs="Times New Roman"/>
          <w:szCs w:val="26"/>
          <w:lang w:eastAsia="ru-RU"/>
        </w:rPr>
        <w:t>ФЗ «О рекламе» законного владельца соответствующего недвижимого имущества либо владельца рекламной конструкции.</w:t>
      </w:r>
    </w:p>
    <w:p w:rsidR="000A74E3" w:rsidRPr="000A74E3" w:rsidRDefault="000A74E3" w:rsidP="000A74E3">
      <w:pPr>
        <w:widowControl w:val="0"/>
        <w:numPr>
          <w:ilvl w:val="0"/>
          <w:numId w:val="26"/>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Контроль состояния рекламных конструкций осуществляется на протяжении всего срока их эксплуатации.</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Организация и проведение муниципального контроля по выявлению самовольно размещенных рекламных конструкций, а также рекламных конструкций, не соответствующих требованиям Федерального закона </w:t>
      </w:r>
      <w:r w:rsidR="00050B95">
        <w:rPr>
          <w:rFonts w:eastAsia="Times New Roman" w:cs="Times New Roman"/>
          <w:szCs w:val="26"/>
          <w:lang w:eastAsia="ru-RU"/>
        </w:rPr>
        <w:t xml:space="preserve">                         </w:t>
      </w:r>
      <w:r w:rsidRPr="000A74E3">
        <w:rPr>
          <w:rFonts w:eastAsia="Times New Roman" w:cs="Times New Roman"/>
          <w:szCs w:val="26"/>
          <w:lang w:eastAsia="ru-RU"/>
        </w:rPr>
        <w:t>от 13.03.2006 № 38</w:t>
      </w:r>
      <w:r w:rsidR="00050B95">
        <w:rPr>
          <w:rFonts w:eastAsia="Times New Roman" w:cs="Times New Roman"/>
          <w:szCs w:val="26"/>
          <w:lang w:eastAsia="ru-RU"/>
        </w:rPr>
        <w:t>-</w:t>
      </w:r>
      <w:r w:rsidRPr="000A74E3">
        <w:rPr>
          <w:rFonts w:eastAsia="Times New Roman" w:cs="Times New Roman"/>
          <w:szCs w:val="26"/>
          <w:lang w:eastAsia="ru-RU"/>
        </w:rPr>
        <w:t>ФЗ «О рекламе» и требованиям настоящих Правил осуществляется в соответствии с Административным регламентом осуществления муниципального контроля, утвержденного постановлением Администрации города Норильска.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За распространение наружной рекламы на территории муниципального образования город Норильск в нарушение требований настоящих Правил физические лица, юридические лица, физические лица, зарегистрированные в качестве индивидуальных предпринимателей, несут ответственность в порядке, предусмотренном законодательством об административных правонарушениях и Федеральн</w:t>
      </w:r>
      <w:r w:rsidR="00050B95">
        <w:rPr>
          <w:rFonts w:eastAsia="Times New Roman" w:cs="Times New Roman"/>
          <w:szCs w:val="26"/>
          <w:lang w:eastAsia="ru-RU"/>
        </w:rPr>
        <w:t>ым</w:t>
      </w:r>
      <w:r w:rsidRPr="000A74E3">
        <w:rPr>
          <w:rFonts w:eastAsia="Times New Roman" w:cs="Times New Roman"/>
          <w:szCs w:val="26"/>
          <w:lang w:eastAsia="ru-RU"/>
        </w:rPr>
        <w:t xml:space="preserve"> закон</w:t>
      </w:r>
      <w:r w:rsidR="00050B95">
        <w:rPr>
          <w:rFonts w:eastAsia="Times New Roman" w:cs="Times New Roman"/>
          <w:szCs w:val="26"/>
          <w:lang w:eastAsia="ru-RU"/>
        </w:rPr>
        <w:t>ом</w:t>
      </w:r>
      <w:r w:rsidRPr="000A74E3">
        <w:rPr>
          <w:rFonts w:eastAsia="Times New Roman" w:cs="Times New Roman"/>
          <w:szCs w:val="26"/>
          <w:lang w:eastAsia="ru-RU"/>
        </w:rPr>
        <w:t xml:space="preserve"> от 13.03.2006 № 38</w:t>
      </w:r>
      <w:r w:rsidR="00050B95">
        <w:rPr>
          <w:rFonts w:eastAsia="Times New Roman" w:cs="Times New Roman"/>
          <w:szCs w:val="26"/>
          <w:lang w:eastAsia="ru-RU"/>
        </w:rPr>
        <w:t>-</w:t>
      </w:r>
      <w:r w:rsidRPr="000A74E3">
        <w:rPr>
          <w:rFonts w:eastAsia="Times New Roman" w:cs="Times New Roman"/>
          <w:szCs w:val="26"/>
          <w:lang w:eastAsia="ru-RU"/>
        </w:rPr>
        <w:t>ФЗ «О рекламе».</w:t>
      </w:r>
    </w:p>
    <w:p w:rsidR="00050B95" w:rsidRDefault="00050B95" w:rsidP="000A74E3">
      <w:pPr>
        <w:widowControl w:val="0"/>
        <w:autoSpaceDE w:val="0"/>
        <w:autoSpaceDN w:val="0"/>
        <w:ind w:firstLine="709"/>
        <w:rPr>
          <w:rFonts w:eastAsia="Times New Roman" w:cs="Times New Roman"/>
          <w:szCs w:val="26"/>
          <w:lang w:eastAsia="ru-RU"/>
        </w:rPr>
        <w:sectPr w:rsidR="00050B95" w:rsidSect="00CF54ED">
          <w:pgSz w:w="11905" w:h="16838"/>
          <w:pgMar w:top="1134" w:right="1134" w:bottom="1134" w:left="1701" w:header="113" w:footer="510" w:gutter="0"/>
          <w:pgNumType w:start="1"/>
          <w:cols w:space="720"/>
          <w:noEndnote/>
          <w:titlePg/>
          <w:docGrid w:linePitch="299"/>
        </w:sectPr>
      </w:pPr>
    </w:p>
    <w:p w:rsidR="000A74E3" w:rsidRPr="000A74E3" w:rsidRDefault="000A74E3" w:rsidP="000A74E3">
      <w:pPr>
        <w:widowControl w:val="0"/>
        <w:numPr>
          <w:ilvl w:val="1"/>
          <w:numId w:val="8"/>
        </w:numPr>
        <w:autoSpaceDE w:val="0"/>
        <w:autoSpaceDN w:val="0"/>
        <w:ind w:left="0" w:firstLine="0"/>
        <w:jc w:val="center"/>
        <w:rPr>
          <w:rFonts w:eastAsia="Times New Roman" w:cs="Times New Roman"/>
          <w:szCs w:val="26"/>
          <w:lang w:eastAsia="ru-RU"/>
        </w:rPr>
      </w:pPr>
      <w:r w:rsidRPr="000A74E3">
        <w:rPr>
          <w:rFonts w:eastAsia="Times New Roman" w:cs="Times New Roman"/>
          <w:szCs w:val="26"/>
          <w:lang w:eastAsia="ru-RU"/>
        </w:rPr>
        <w:lastRenderedPageBreak/>
        <w:t>Размещение и содержание средств наружной информации на территории муниципального образования город Норильск</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bookmarkStart w:id="4" w:name="_GoBack"/>
      <w:r w:rsidRPr="000A74E3">
        <w:rPr>
          <w:rFonts w:eastAsia="Times New Roman" w:cs="Times New Roman"/>
          <w:szCs w:val="26"/>
          <w:lang w:eastAsia="ru-RU"/>
        </w:rPr>
        <w:t xml:space="preserve">Средства наружной информации, представляют собой технические </w:t>
      </w:r>
      <w:bookmarkEnd w:id="4"/>
      <w:r w:rsidRPr="000A74E3">
        <w:rPr>
          <w:rFonts w:eastAsia="Times New Roman" w:cs="Times New Roman"/>
          <w:szCs w:val="26"/>
          <w:lang w:eastAsia="ru-RU"/>
        </w:rPr>
        <w:t>приспособления, имеющие целью извещени</w:t>
      </w:r>
      <w:r w:rsidR="00050B95">
        <w:rPr>
          <w:rFonts w:eastAsia="Times New Roman" w:cs="Times New Roman"/>
          <w:szCs w:val="26"/>
          <w:lang w:eastAsia="ru-RU"/>
        </w:rPr>
        <w:t>е</w:t>
      </w:r>
      <w:r w:rsidRPr="000A74E3">
        <w:rPr>
          <w:rFonts w:eastAsia="Times New Roman" w:cs="Times New Roman"/>
          <w:szCs w:val="26"/>
          <w:lang w:eastAsia="ru-RU"/>
        </w:rPr>
        <w:t xml:space="preserve"> неопределенного круга лиц о фактическом местонахождении и (или) обозначении места входа в помещение, занимаемое владельцем средства наружной информации, и не призванные формировать или поддерживать интерес к изготовителю (исполнителю, продавцу), товарам, идеям и начинаниям, и не способствующие реализации товаров, идей и начинаний, т.е. не содержащие сведений рекламного характера.</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Размещение средств наружной информации осуществляется физическим или юридическим лицом, являющимся собственником средства наружной информации, либо иным лицом, обладающим вещным правом на средства наружной информации или правом владения и пользования средством наружной информации на основании договора с его собственником в месте осуществления его деятельности.</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Средства наружной информации не должны препятствовать целевому использованию, техническому обслуживанию и содержанию зданий, сооружений, строений; создавать помехи для прохода пешеходов, уборки улиц и тротуаров; нарушать целостность стиля архитектурного пространства прилежащих территорий, объектов.</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Допускается размещение на средствах наружной информации зарегистрированных в установленном порядке товарных знаков и декоративных элементов (при условии, что владелец средства наружной информации обладает правами на использование товарного знака, декоративного элемента), использование изображений или фотографий товаров, текста с перечнем услуг, не содержащих информации рекламного характера, направленной на привлечение внимания граждан и формирование или поддержание интереса граждан к реализуемым товарам, предоставляемым услугам. Прочая информация, размещаемая на средствах наружной информации, указание которой не является обязательным в соответствии с Закон</w:t>
      </w:r>
      <w:r w:rsidR="00692522">
        <w:rPr>
          <w:rFonts w:eastAsia="Times New Roman" w:cs="Times New Roman"/>
          <w:szCs w:val="26"/>
          <w:lang w:eastAsia="ru-RU"/>
        </w:rPr>
        <w:t>ом</w:t>
      </w:r>
      <w:r w:rsidRPr="000A74E3">
        <w:rPr>
          <w:rFonts w:eastAsia="Times New Roman" w:cs="Times New Roman"/>
          <w:szCs w:val="26"/>
          <w:lang w:eastAsia="ru-RU"/>
        </w:rPr>
        <w:t xml:space="preserve"> Р</w:t>
      </w:r>
      <w:r w:rsidR="00050B95">
        <w:rPr>
          <w:rFonts w:eastAsia="Times New Roman" w:cs="Times New Roman"/>
          <w:szCs w:val="26"/>
          <w:lang w:eastAsia="ru-RU"/>
        </w:rPr>
        <w:t xml:space="preserve">оссийской </w:t>
      </w:r>
      <w:r w:rsidRPr="000A74E3">
        <w:rPr>
          <w:rFonts w:eastAsia="Times New Roman" w:cs="Times New Roman"/>
          <w:szCs w:val="26"/>
          <w:lang w:eastAsia="ru-RU"/>
        </w:rPr>
        <w:t>Ф</w:t>
      </w:r>
      <w:r w:rsidR="00050B95">
        <w:rPr>
          <w:rFonts w:eastAsia="Times New Roman" w:cs="Times New Roman"/>
          <w:szCs w:val="26"/>
          <w:lang w:eastAsia="ru-RU"/>
        </w:rPr>
        <w:t>едерации</w:t>
      </w:r>
      <w:r w:rsidRPr="000A74E3">
        <w:rPr>
          <w:rFonts w:eastAsia="Times New Roman" w:cs="Times New Roman"/>
          <w:szCs w:val="26"/>
          <w:lang w:eastAsia="ru-RU"/>
        </w:rPr>
        <w:t xml:space="preserve"> от 07.02.1992 </w:t>
      </w:r>
      <w:r w:rsidR="00050B95">
        <w:rPr>
          <w:rFonts w:eastAsia="Times New Roman" w:cs="Times New Roman"/>
          <w:szCs w:val="26"/>
          <w:lang w:eastAsia="ru-RU"/>
        </w:rPr>
        <w:t xml:space="preserve">                  </w:t>
      </w:r>
      <w:r w:rsidRPr="000A74E3">
        <w:rPr>
          <w:rFonts w:eastAsia="Times New Roman" w:cs="Times New Roman"/>
          <w:szCs w:val="26"/>
          <w:lang w:eastAsia="ru-RU"/>
        </w:rPr>
        <w:t>№ 2300</w:t>
      </w:r>
      <w:r w:rsidR="00050B95">
        <w:rPr>
          <w:rFonts w:eastAsia="Times New Roman" w:cs="Times New Roman"/>
          <w:szCs w:val="26"/>
          <w:lang w:eastAsia="ru-RU"/>
        </w:rPr>
        <w:t>-</w:t>
      </w:r>
      <w:r w:rsidRPr="000A74E3">
        <w:rPr>
          <w:rFonts w:eastAsia="Times New Roman" w:cs="Times New Roman"/>
          <w:szCs w:val="26"/>
          <w:lang w:eastAsia="ru-RU"/>
        </w:rPr>
        <w:t>1 «О защите прав потребителей», считается рекламой и оформляется в порядке, предусмотренном Федеральным законом от 13.03.2016 № 38</w:t>
      </w:r>
      <w:r w:rsidR="00050B95">
        <w:rPr>
          <w:rFonts w:eastAsia="Times New Roman" w:cs="Times New Roman"/>
          <w:szCs w:val="26"/>
          <w:lang w:eastAsia="ru-RU"/>
        </w:rPr>
        <w:t>-</w:t>
      </w:r>
      <w:r w:rsidRPr="000A74E3">
        <w:rPr>
          <w:rFonts w:eastAsia="Times New Roman" w:cs="Times New Roman"/>
          <w:szCs w:val="26"/>
          <w:lang w:eastAsia="ru-RU"/>
        </w:rPr>
        <w:t>ФЗ «О рекламе», в соответствии с требованиями, установленными для рекламных конструкций.</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Тексты, содержащиеся на средствах наружной информации, должны выполняться на русском языке (за исключением фирменных наименований, зарегистрированных товарных знаков, логотипов и знаков обслуживания, которые могут быть изложены на иностранном языке, языке народов Российской Федерации).</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Средства наружной информации не должны иметь сходство с дорожными знаками или иным образом угрожать безопасности движения автомобильного, железнодорожного, водного, воздушного транспорта.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Не допускается размещать на средствах наружной информации информацию, запрещенную для распространения среди детей в соответствии с Федеральным законом от 29.12.2010 № 436</w:t>
      </w:r>
      <w:r w:rsidR="00050B95">
        <w:rPr>
          <w:rFonts w:eastAsia="Times New Roman" w:cs="Times New Roman"/>
          <w:szCs w:val="26"/>
          <w:lang w:eastAsia="ru-RU"/>
        </w:rPr>
        <w:t>-</w:t>
      </w:r>
      <w:r w:rsidRPr="000A74E3">
        <w:rPr>
          <w:rFonts w:eastAsia="Times New Roman" w:cs="Times New Roman"/>
          <w:szCs w:val="26"/>
          <w:lang w:eastAsia="ru-RU"/>
        </w:rPr>
        <w:t>ФЗ «О защите детей от информации, причиняющей вред их здоровью и развитию», в предназначенных для детей образовательных организациях, детских медицинских, санаторно</w:t>
      </w:r>
      <w:r w:rsidR="00050B95">
        <w:rPr>
          <w:rFonts w:eastAsia="Times New Roman" w:cs="Times New Roman"/>
          <w:szCs w:val="26"/>
          <w:lang w:eastAsia="ru-RU"/>
        </w:rPr>
        <w:t>-</w:t>
      </w:r>
      <w:r w:rsidRPr="000A74E3">
        <w:rPr>
          <w:rFonts w:eastAsia="Times New Roman" w:cs="Times New Roman"/>
          <w:szCs w:val="26"/>
          <w:lang w:eastAsia="ru-RU"/>
        </w:rPr>
        <w:t xml:space="preserve">курортных, </w:t>
      </w:r>
      <w:r w:rsidRPr="000A74E3">
        <w:rPr>
          <w:rFonts w:eastAsia="Times New Roman" w:cs="Times New Roman"/>
          <w:szCs w:val="26"/>
          <w:lang w:eastAsia="ru-RU"/>
        </w:rPr>
        <w:lastRenderedPageBreak/>
        <w:t>физкультурно</w:t>
      </w:r>
      <w:r w:rsidR="00050B95">
        <w:rPr>
          <w:rFonts w:eastAsia="Times New Roman" w:cs="Times New Roman"/>
          <w:szCs w:val="26"/>
          <w:lang w:eastAsia="ru-RU"/>
        </w:rPr>
        <w:t>-</w:t>
      </w:r>
      <w:r w:rsidRPr="000A74E3">
        <w:rPr>
          <w:rFonts w:eastAsia="Times New Roman" w:cs="Times New Roman"/>
          <w:szCs w:val="26"/>
          <w:lang w:eastAsia="ru-RU"/>
        </w:rPr>
        <w:t>спортивных организациях, организациях культуры, организациях отдыха и оздоровления детей или на расстоянии менее чем сто метров от границ территорий указанных организаций.</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Не допускается на средствах наружной информации использование бранных слов, непристойных и оскорбительных образов, сравнений и выражений, в том числе в отношении пола, расы, национальности, профессии, социальной категории, возраста, языка человека и гражданина, официальных государственных символов (флагов, гербов, гимнов), религиозных символов, объектов культурного наследия (памятников истории и культуры) народов Российской Федерации, а также объектов культурного наследия, включенных в Список всемирного наследия, а также использование иностранных слов и выражений, которые могут привести к искажению смысла информации, и демонстрация процессов курения и потребления алкогольной продукции.</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Средства наружной информации, расположенные в зонах «А» и «Б» Центрального района, включая поселок Снежногорск, районов Талнах, Кайеркан города Норильска (приложение № 1 к настоящим Правилам), могут быть подсвечены в темное время суток внутренними источниками света. Также допускается использование индивидуальных внешних источников света при условии, что конструкции крепления светильников будут закрыты декоративными элементами.</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При этом расположение осветительных приборов (их выходных отверстий), объектов подсветки (или отраженных от выставленных товаров бликов), яркость, периодичность мерцания и время использования, а также количество средств наружной информации, имеющих подсветку, не должны попадать в центральное поле зрения водителей и пешеходов, находящихся на расстоянии не менее 1 м от стекла витрины, и создавать неудобств пешеходам и водителям в попутном направлении движения.</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Не допускается использование внешних источников света вблизи окон жилых помещений с нарушением установленных санитарных норм (осветительные приборы всех видов не должны создавать на окнах жилых помещений вертикальную освещенность, превышающую 10 </w:t>
      </w:r>
      <w:proofErr w:type="spellStart"/>
      <w:r w:rsidRPr="000A74E3">
        <w:rPr>
          <w:rFonts w:eastAsia="Times New Roman" w:cs="Times New Roman"/>
          <w:szCs w:val="26"/>
          <w:lang w:eastAsia="ru-RU"/>
        </w:rPr>
        <w:t>лк</w:t>
      </w:r>
      <w:proofErr w:type="spellEnd"/>
      <w:r w:rsidRPr="000A74E3">
        <w:rPr>
          <w:rFonts w:eastAsia="Times New Roman" w:cs="Times New Roman"/>
          <w:szCs w:val="26"/>
          <w:lang w:eastAsia="ru-RU"/>
        </w:rPr>
        <w:t xml:space="preserve"> в ночное время суток, то есть с 22 ч. 00 мин. до 07 ч. 00 мин.).</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Средства наружной информации, в том числе размещаемые на объектах культурного наследия федерального, регионального, местного (муниципального) значения или части такого объекта, по своим габаритам и композиционно должны вписываться в геометрию фасада, сохраняя его декоративные элементы, шрифт должен быть хорошо читаемым.</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По своим размерам средства наружной информации должны отвечать следующим требованиям:</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при общей площади помещения до 50,0 </w:t>
      </w:r>
      <w:proofErr w:type="spellStart"/>
      <w:r w:rsidR="000A74E3" w:rsidRPr="000A74E3">
        <w:rPr>
          <w:rFonts w:eastAsia="Times New Roman" w:cs="Times New Roman"/>
          <w:szCs w:val="26"/>
          <w:lang w:eastAsia="ru-RU"/>
        </w:rPr>
        <w:t>кв.м</w:t>
      </w:r>
      <w:proofErr w:type="spellEnd"/>
      <w:r w:rsidR="000A74E3" w:rsidRPr="000A74E3">
        <w:rPr>
          <w:rFonts w:eastAsia="Times New Roman" w:cs="Times New Roman"/>
          <w:szCs w:val="26"/>
          <w:lang w:eastAsia="ru-RU"/>
        </w:rPr>
        <w:t xml:space="preserve"> </w:t>
      </w:r>
      <w:r>
        <w:rPr>
          <w:rFonts w:eastAsia="Times New Roman" w:cs="Times New Roman"/>
          <w:szCs w:val="26"/>
          <w:lang w:eastAsia="ru-RU"/>
        </w:rPr>
        <w:t>–</w:t>
      </w:r>
      <w:r w:rsidR="000A74E3" w:rsidRPr="000A74E3">
        <w:rPr>
          <w:rFonts w:eastAsia="Times New Roman" w:cs="Times New Roman"/>
          <w:szCs w:val="26"/>
          <w:lang w:eastAsia="ru-RU"/>
        </w:rPr>
        <w:t xml:space="preserve"> общая совокупная площадь наружной поверхности стен</w:t>
      </w:r>
      <w:r w:rsidR="00050B95">
        <w:rPr>
          <w:rFonts w:eastAsia="Times New Roman" w:cs="Times New Roman"/>
          <w:szCs w:val="26"/>
          <w:lang w:eastAsia="ru-RU"/>
        </w:rPr>
        <w:t>, занимаемая</w:t>
      </w:r>
      <w:r w:rsidR="000A74E3" w:rsidRPr="000A74E3">
        <w:rPr>
          <w:rFonts w:eastAsia="Times New Roman" w:cs="Times New Roman"/>
          <w:szCs w:val="26"/>
          <w:lang w:eastAsia="ru-RU"/>
        </w:rPr>
        <w:t xml:space="preserve"> средствами наружной информации, может быть не более 8,0 </w:t>
      </w:r>
      <w:proofErr w:type="spellStart"/>
      <w:r w:rsidR="000A74E3" w:rsidRPr="000A74E3">
        <w:rPr>
          <w:rFonts w:eastAsia="Times New Roman" w:cs="Times New Roman"/>
          <w:szCs w:val="26"/>
          <w:lang w:eastAsia="ru-RU"/>
        </w:rPr>
        <w:t>кв.м</w:t>
      </w:r>
      <w:proofErr w:type="spellEnd"/>
      <w:r w:rsidR="000A74E3" w:rsidRPr="000A74E3">
        <w:rPr>
          <w:rFonts w:eastAsia="Times New Roman" w:cs="Times New Roman"/>
          <w:szCs w:val="26"/>
          <w:lang w:eastAsia="ru-RU"/>
        </w:rPr>
        <w:t>;</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при общей площади помещения до 200,0 </w:t>
      </w:r>
      <w:proofErr w:type="spellStart"/>
      <w:r w:rsidR="000A74E3" w:rsidRPr="000A74E3">
        <w:rPr>
          <w:rFonts w:eastAsia="Times New Roman" w:cs="Times New Roman"/>
          <w:szCs w:val="26"/>
          <w:lang w:eastAsia="ru-RU"/>
        </w:rPr>
        <w:t>кв.м</w:t>
      </w:r>
      <w:proofErr w:type="spellEnd"/>
      <w:r w:rsidR="000A74E3" w:rsidRPr="000A74E3">
        <w:rPr>
          <w:rFonts w:eastAsia="Times New Roman" w:cs="Times New Roman"/>
          <w:szCs w:val="26"/>
          <w:lang w:eastAsia="ru-RU"/>
        </w:rPr>
        <w:t xml:space="preserve"> </w:t>
      </w:r>
      <w:r>
        <w:rPr>
          <w:rFonts w:eastAsia="Times New Roman" w:cs="Times New Roman"/>
          <w:szCs w:val="26"/>
          <w:lang w:eastAsia="ru-RU"/>
        </w:rPr>
        <w:t>–</w:t>
      </w:r>
      <w:r w:rsidR="000A74E3" w:rsidRPr="000A74E3">
        <w:rPr>
          <w:rFonts w:eastAsia="Times New Roman" w:cs="Times New Roman"/>
          <w:szCs w:val="26"/>
          <w:lang w:eastAsia="ru-RU"/>
        </w:rPr>
        <w:t xml:space="preserve"> общая совокупная площадь наружной поверхности стен, занимаемая средствами наружной информации, может быть не более 18,0 </w:t>
      </w:r>
      <w:proofErr w:type="spellStart"/>
      <w:r w:rsidR="000A74E3" w:rsidRPr="000A74E3">
        <w:rPr>
          <w:rFonts w:eastAsia="Times New Roman" w:cs="Times New Roman"/>
          <w:szCs w:val="26"/>
          <w:lang w:eastAsia="ru-RU"/>
        </w:rPr>
        <w:t>кв.м</w:t>
      </w:r>
      <w:proofErr w:type="spellEnd"/>
      <w:r w:rsidR="000A74E3" w:rsidRPr="000A74E3">
        <w:rPr>
          <w:rFonts w:eastAsia="Times New Roman" w:cs="Times New Roman"/>
          <w:szCs w:val="26"/>
          <w:lang w:eastAsia="ru-RU"/>
        </w:rPr>
        <w:t>;</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при общей площади помещения свыше 200,0 </w:t>
      </w:r>
      <w:proofErr w:type="spellStart"/>
      <w:r w:rsidR="000A74E3" w:rsidRPr="000A74E3">
        <w:rPr>
          <w:rFonts w:eastAsia="Times New Roman" w:cs="Times New Roman"/>
          <w:szCs w:val="26"/>
          <w:lang w:eastAsia="ru-RU"/>
        </w:rPr>
        <w:t>кв.м</w:t>
      </w:r>
      <w:proofErr w:type="spellEnd"/>
      <w:r w:rsidR="000A74E3" w:rsidRPr="000A74E3">
        <w:rPr>
          <w:rFonts w:eastAsia="Times New Roman" w:cs="Times New Roman"/>
          <w:szCs w:val="26"/>
          <w:lang w:eastAsia="ru-RU"/>
        </w:rPr>
        <w:t xml:space="preserve"> </w:t>
      </w:r>
      <w:r>
        <w:rPr>
          <w:rFonts w:eastAsia="Times New Roman" w:cs="Times New Roman"/>
          <w:szCs w:val="26"/>
          <w:lang w:eastAsia="ru-RU"/>
        </w:rPr>
        <w:t>–</w:t>
      </w:r>
      <w:r w:rsidR="000A74E3" w:rsidRPr="000A74E3">
        <w:rPr>
          <w:rFonts w:eastAsia="Times New Roman" w:cs="Times New Roman"/>
          <w:szCs w:val="26"/>
          <w:lang w:eastAsia="ru-RU"/>
        </w:rPr>
        <w:t xml:space="preserve"> общая совокупная площадь наружной поверхности стен, занимаемая средствами наружной информации, может быть не более 50,0 </w:t>
      </w:r>
      <w:proofErr w:type="spellStart"/>
      <w:r w:rsidR="000A74E3" w:rsidRPr="000A74E3">
        <w:rPr>
          <w:rFonts w:eastAsia="Times New Roman" w:cs="Times New Roman"/>
          <w:szCs w:val="26"/>
          <w:lang w:eastAsia="ru-RU"/>
        </w:rPr>
        <w:t>кв.м</w:t>
      </w:r>
      <w:proofErr w:type="spellEnd"/>
      <w:r w:rsidR="000A74E3" w:rsidRPr="000A74E3">
        <w:rPr>
          <w:rFonts w:eastAsia="Times New Roman" w:cs="Times New Roman"/>
          <w:szCs w:val="26"/>
          <w:lang w:eastAsia="ru-RU"/>
        </w:rPr>
        <w:t>.</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lastRenderedPageBreak/>
        <w:t>Средство наружной информации размещается на объекте недвижимого имущества или его части на основании договора между владельцем средства наружной информации и собственником объекта недвижимого имуществ.</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Размещение обязательного средства наружной информации (информационной конструкции, вывески, учрежденческой доски (за исключением учрежденческих досок федеральных, краевых и муниципальных учреждений) на территории муниципального образования город Норильск осуществляется на основании паспорта, форма и содержание которого определяются правовым актом Администрации города Норильска.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Согласование паспорта осуществляется в порядке, предусмотренным Административным регламентом, утвержденным постановлением Администрации города Норильска.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Размещение средства наружной информации без оформления и согласования паспорта не допускается.</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Размещение дополнительного средства наружной информации (указателя, витрины (расположенной в зонах «А» и «Б» Центрального района, включая поселок Снежногорск, районов Талнах и Кайеркан города Норильска), </w:t>
      </w:r>
      <w:proofErr w:type="spellStart"/>
      <w:r w:rsidRPr="000A74E3">
        <w:rPr>
          <w:rFonts w:eastAsia="Times New Roman" w:cs="Times New Roman"/>
          <w:szCs w:val="26"/>
          <w:lang w:eastAsia="ru-RU"/>
        </w:rPr>
        <w:t>штендера</w:t>
      </w:r>
      <w:proofErr w:type="spellEnd"/>
      <w:r w:rsidRPr="000A74E3">
        <w:rPr>
          <w:rFonts w:eastAsia="Times New Roman" w:cs="Times New Roman"/>
          <w:szCs w:val="26"/>
          <w:lang w:eastAsia="ru-RU"/>
        </w:rPr>
        <w:t>) на территории муниципального образования город Норильск осуществляется на основании эскиза, форма и содержание которого определяются правовым актом Администрации города Норильска.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Согласование эскиза осуществляется в порядке, предусмотренным Административным регламентом, утвержд</w:t>
      </w:r>
      <w:r w:rsidR="00050B95">
        <w:rPr>
          <w:rFonts w:eastAsia="Times New Roman" w:cs="Times New Roman"/>
          <w:szCs w:val="26"/>
          <w:lang w:eastAsia="ru-RU"/>
        </w:rPr>
        <w:t>е</w:t>
      </w:r>
      <w:r w:rsidRPr="000A74E3">
        <w:rPr>
          <w:rFonts w:eastAsia="Times New Roman" w:cs="Times New Roman"/>
          <w:szCs w:val="26"/>
          <w:lang w:eastAsia="ru-RU"/>
        </w:rPr>
        <w:t>нным постановлением Администрации города Норильска.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Размещение дополнительного средства наружной информации без оформления и согласования эскиза не допускается.</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Обязательное средство наружной информации </w:t>
      </w:r>
      <w:r w:rsidR="00E529EA">
        <w:rPr>
          <w:rFonts w:eastAsia="Times New Roman" w:cs="Times New Roman"/>
          <w:szCs w:val="26"/>
          <w:lang w:eastAsia="ru-RU"/>
        </w:rPr>
        <w:t>–</w:t>
      </w:r>
      <w:r w:rsidRPr="000A74E3">
        <w:rPr>
          <w:rFonts w:eastAsia="Times New Roman" w:cs="Times New Roman"/>
          <w:szCs w:val="26"/>
          <w:lang w:eastAsia="ru-RU"/>
        </w:rPr>
        <w:t xml:space="preserve"> информационная конструкция </w:t>
      </w:r>
      <w:r w:rsidR="00050B95">
        <w:rPr>
          <w:rFonts w:eastAsia="Times New Roman" w:cs="Times New Roman"/>
          <w:szCs w:val="26"/>
          <w:lang w:eastAsia="ru-RU"/>
        </w:rPr>
        <w:t xml:space="preserve">– </w:t>
      </w:r>
      <w:r w:rsidRPr="000A74E3">
        <w:rPr>
          <w:rFonts w:eastAsia="Times New Roman" w:cs="Times New Roman"/>
          <w:szCs w:val="26"/>
          <w:lang w:eastAsia="ru-RU"/>
        </w:rPr>
        <w:t xml:space="preserve">должно размещаться при входе, а если нет такой возможности </w:t>
      </w:r>
      <w:r w:rsidR="00E529EA">
        <w:rPr>
          <w:rFonts w:eastAsia="Times New Roman" w:cs="Times New Roman"/>
          <w:szCs w:val="26"/>
          <w:lang w:eastAsia="ru-RU"/>
        </w:rPr>
        <w:t>–</w:t>
      </w:r>
      <w:r w:rsidRPr="000A74E3">
        <w:rPr>
          <w:rFonts w:eastAsia="Times New Roman" w:cs="Times New Roman"/>
          <w:szCs w:val="26"/>
          <w:lang w:eastAsia="ru-RU"/>
        </w:rPr>
        <w:t xml:space="preserve"> не более чем на расстоянии 10 м от входа в здание, строение, сооружение, помещение либо над окнами помещения, где владелец средства наружной информации осуществляет свою деятельность.</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Информационная конструкция может быть выполнена в виде светового короба, панели</w:t>
      </w:r>
      <w:r w:rsidR="00050B95">
        <w:rPr>
          <w:rFonts w:eastAsia="Times New Roman" w:cs="Times New Roman"/>
          <w:szCs w:val="26"/>
          <w:lang w:eastAsia="ru-RU"/>
        </w:rPr>
        <w:t>-</w:t>
      </w:r>
      <w:r w:rsidRPr="000A74E3">
        <w:rPr>
          <w:rFonts w:eastAsia="Times New Roman" w:cs="Times New Roman"/>
          <w:szCs w:val="26"/>
          <w:lang w:eastAsia="ru-RU"/>
        </w:rPr>
        <w:t>кронштейна, состоять из одного настенного панно либо отдельных элементов (букв, декоративных элементов).</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Обязательное средство наружной информации </w:t>
      </w:r>
      <w:r w:rsidR="00E529EA">
        <w:rPr>
          <w:rFonts w:eastAsia="Times New Roman" w:cs="Times New Roman"/>
          <w:szCs w:val="26"/>
          <w:lang w:eastAsia="ru-RU"/>
        </w:rPr>
        <w:t>–</w:t>
      </w:r>
      <w:r w:rsidRPr="000A74E3">
        <w:rPr>
          <w:rFonts w:eastAsia="Times New Roman" w:cs="Times New Roman"/>
          <w:szCs w:val="26"/>
          <w:lang w:eastAsia="ru-RU"/>
        </w:rPr>
        <w:t xml:space="preserve"> вывеска </w:t>
      </w:r>
      <w:r w:rsidR="00050B95">
        <w:rPr>
          <w:rFonts w:eastAsia="Times New Roman" w:cs="Times New Roman"/>
          <w:szCs w:val="26"/>
          <w:lang w:eastAsia="ru-RU"/>
        </w:rPr>
        <w:t xml:space="preserve">– </w:t>
      </w:r>
      <w:r w:rsidRPr="000A74E3">
        <w:rPr>
          <w:rFonts w:eastAsia="Times New Roman" w:cs="Times New Roman"/>
          <w:szCs w:val="26"/>
          <w:lang w:eastAsia="ru-RU"/>
        </w:rPr>
        <w:t xml:space="preserve">должно размещаться при входе в здание, строение, сооружение, помещение, где </w:t>
      </w:r>
      <w:r w:rsidR="00050B95">
        <w:rPr>
          <w:rFonts w:eastAsia="Times New Roman" w:cs="Times New Roman"/>
          <w:szCs w:val="26"/>
          <w:lang w:eastAsia="ru-RU"/>
        </w:rPr>
        <w:t xml:space="preserve">владелец средства наружной информации </w:t>
      </w:r>
      <w:r w:rsidRPr="000A74E3">
        <w:rPr>
          <w:rFonts w:eastAsia="Times New Roman" w:cs="Times New Roman"/>
          <w:szCs w:val="26"/>
          <w:lang w:eastAsia="ru-RU"/>
        </w:rPr>
        <w:t xml:space="preserve">осуществляет свою деятельность, на стекле витрины или входной двери. </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Вывеска должна быть размером не менее 0,5 x 0,3 м и не более 1,0 x 0,7 м, площадью не более 0,7 </w:t>
      </w:r>
      <w:proofErr w:type="spellStart"/>
      <w:r w:rsidRPr="000A74E3">
        <w:rPr>
          <w:rFonts w:eastAsia="Times New Roman" w:cs="Times New Roman"/>
          <w:szCs w:val="26"/>
          <w:lang w:eastAsia="ru-RU"/>
        </w:rPr>
        <w:t>кв.м</w:t>
      </w:r>
      <w:proofErr w:type="spellEnd"/>
      <w:r w:rsidRPr="000A74E3">
        <w:rPr>
          <w:rFonts w:eastAsia="Times New Roman" w:cs="Times New Roman"/>
          <w:szCs w:val="26"/>
          <w:lang w:eastAsia="ru-RU"/>
        </w:rPr>
        <w:t xml:space="preserve">, с высотой букв текста не менее 3,0 см. </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Вывеска может быть выполнена в виде светового короба, настенного панно, панели</w:t>
      </w:r>
      <w:r w:rsidR="00050B95">
        <w:rPr>
          <w:rFonts w:eastAsia="Times New Roman" w:cs="Times New Roman"/>
          <w:szCs w:val="26"/>
          <w:lang w:eastAsia="ru-RU"/>
        </w:rPr>
        <w:t>-</w:t>
      </w:r>
      <w:r w:rsidRPr="000A74E3">
        <w:rPr>
          <w:rFonts w:eastAsia="Times New Roman" w:cs="Times New Roman"/>
          <w:szCs w:val="26"/>
          <w:lang w:eastAsia="ru-RU"/>
        </w:rPr>
        <w:t>кронштейна. Размер панели</w:t>
      </w:r>
      <w:r w:rsidR="00050B95">
        <w:rPr>
          <w:rFonts w:eastAsia="Times New Roman" w:cs="Times New Roman"/>
          <w:szCs w:val="26"/>
          <w:lang w:eastAsia="ru-RU"/>
        </w:rPr>
        <w:t>-</w:t>
      </w:r>
      <w:r w:rsidRPr="000A74E3">
        <w:rPr>
          <w:rFonts w:eastAsia="Times New Roman" w:cs="Times New Roman"/>
          <w:szCs w:val="26"/>
          <w:lang w:eastAsia="ru-RU"/>
        </w:rPr>
        <w:t xml:space="preserve">кронштейна может быть не более 2,0 </w:t>
      </w:r>
      <w:proofErr w:type="spellStart"/>
      <w:r w:rsidRPr="000A74E3">
        <w:rPr>
          <w:rFonts w:eastAsia="Times New Roman" w:cs="Times New Roman"/>
          <w:szCs w:val="26"/>
          <w:lang w:eastAsia="ru-RU"/>
        </w:rPr>
        <w:t>кв.м</w:t>
      </w:r>
      <w:proofErr w:type="spellEnd"/>
      <w:r w:rsidRPr="000A74E3">
        <w:rPr>
          <w:rFonts w:eastAsia="Times New Roman" w:cs="Times New Roman"/>
          <w:szCs w:val="26"/>
          <w:lang w:eastAsia="ru-RU"/>
        </w:rPr>
        <w:t>, а также его габариты по крайней точке от стены здания, строения, сооружения, помещения не должны превышать 1,0 м.</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Обязательное средство наружной информации </w:t>
      </w:r>
      <w:r w:rsidR="00E529EA">
        <w:rPr>
          <w:rFonts w:eastAsia="Times New Roman" w:cs="Times New Roman"/>
          <w:szCs w:val="26"/>
          <w:lang w:eastAsia="ru-RU"/>
        </w:rPr>
        <w:t>–</w:t>
      </w:r>
      <w:r w:rsidRPr="000A74E3">
        <w:rPr>
          <w:rFonts w:eastAsia="Times New Roman" w:cs="Times New Roman"/>
          <w:szCs w:val="26"/>
          <w:lang w:eastAsia="ru-RU"/>
        </w:rPr>
        <w:t xml:space="preserve"> учрежденческая доска размещается при входе в здание, строение, сооружение, помещение, где осуществляет свою деятельность учреждение</w:t>
      </w:r>
      <w:r w:rsidR="00050B95">
        <w:rPr>
          <w:rFonts w:eastAsia="Times New Roman" w:cs="Times New Roman"/>
          <w:szCs w:val="26"/>
          <w:lang w:eastAsia="ru-RU"/>
        </w:rPr>
        <w:t>,</w:t>
      </w:r>
      <w:r w:rsidRPr="000A74E3">
        <w:rPr>
          <w:rFonts w:eastAsia="Times New Roman" w:cs="Times New Roman"/>
          <w:szCs w:val="26"/>
          <w:lang w:eastAsia="ru-RU"/>
        </w:rPr>
        <w:t xml:space="preserve"> и должна содержать информацию о полном наименовании учреждения и его ведомственной принадлежности и (при </w:t>
      </w:r>
      <w:r w:rsidRPr="000A74E3">
        <w:rPr>
          <w:rFonts w:eastAsia="Times New Roman" w:cs="Times New Roman"/>
          <w:szCs w:val="26"/>
          <w:lang w:eastAsia="ru-RU"/>
        </w:rPr>
        <w:lastRenderedPageBreak/>
        <w:t xml:space="preserve">необходимости) режиме работы. Размер учрежденческих досок может быть от 0,3 до 2,0 </w:t>
      </w:r>
      <w:proofErr w:type="spellStart"/>
      <w:r w:rsidRPr="000A74E3">
        <w:rPr>
          <w:rFonts w:eastAsia="Times New Roman" w:cs="Times New Roman"/>
          <w:szCs w:val="26"/>
          <w:lang w:eastAsia="ru-RU"/>
        </w:rPr>
        <w:t>кв.м</w:t>
      </w:r>
      <w:proofErr w:type="spellEnd"/>
      <w:r w:rsidRPr="000A74E3">
        <w:rPr>
          <w:rFonts w:eastAsia="Times New Roman" w:cs="Times New Roman"/>
          <w:szCs w:val="26"/>
          <w:lang w:eastAsia="ru-RU"/>
        </w:rPr>
        <w:t xml:space="preserve">, высота букв текста </w:t>
      </w:r>
      <w:r w:rsidR="00E529EA">
        <w:rPr>
          <w:rFonts w:eastAsia="Times New Roman" w:cs="Times New Roman"/>
          <w:szCs w:val="26"/>
          <w:lang w:eastAsia="ru-RU"/>
        </w:rPr>
        <w:t>–</w:t>
      </w:r>
      <w:r w:rsidRPr="000A74E3">
        <w:rPr>
          <w:rFonts w:eastAsia="Times New Roman" w:cs="Times New Roman"/>
          <w:szCs w:val="26"/>
          <w:lang w:eastAsia="ru-RU"/>
        </w:rPr>
        <w:t xml:space="preserve"> не менее 3,0 см.</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Дополнительное средство наружной информации </w:t>
      </w:r>
      <w:r w:rsidR="00E529EA">
        <w:rPr>
          <w:rFonts w:eastAsia="Times New Roman" w:cs="Times New Roman"/>
          <w:szCs w:val="26"/>
          <w:lang w:eastAsia="ru-RU"/>
        </w:rPr>
        <w:t>–</w:t>
      </w:r>
      <w:r w:rsidRPr="000A74E3">
        <w:rPr>
          <w:rFonts w:eastAsia="Times New Roman" w:cs="Times New Roman"/>
          <w:szCs w:val="26"/>
          <w:lang w:eastAsia="ru-RU"/>
        </w:rPr>
        <w:t xml:space="preserve"> указатель размещается на внешней стене здания, строения, сооружения, помещения, в котором </w:t>
      </w:r>
      <w:r w:rsidR="00692522">
        <w:rPr>
          <w:rFonts w:eastAsia="Times New Roman" w:cs="Times New Roman"/>
          <w:szCs w:val="26"/>
          <w:lang w:eastAsia="ru-RU"/>
        </w:rPr>
        <w:t>владелец средства наружной информации</w:t>
      </w:r>
      <w:r w:rsidRPr="000A74E3">
        <w:rPr>
          <w:rFonts w:eastAsia="Times New Roman" w:cs="Times New Roman"/>
          <w:szCs w:val="26"/>
          <w:lang w:eastAsia="ru-RU"/>
        </w:rPr>
        <w:t xml:space="preserve"> осуществляет свою деятельность, в качестве дополнения (не более одного) к основному средству наружной информации (информационной конструкции, вывеске) и должен быть выполнен в одном стиле с ним и указывать (надписью, стрелкой) расположение помещения, в котором </w:t>
      </w:r>
      <w:r w:rsidR="00050B95">
        <w:rPr>
          <w:rFonts w:eastAsia="Times New Roman" w:cs="Times New Roman"/>
          <w:szCs w:val="26"/>
          <w:lang w:eastAsia="ru-RU"/>
        </w:rPr>
        <w:t>владелец средства наружной информации</w:t>
      </w:r>
      <w:r w:rsidRPr="000A74E3">
        <w:rPr>
          <w:rFonts w:eastAsia="Times New Roman" w:cs="Times New Roman"/>
          <w:szCs w:val="26"/>
          <w:lang w:eastAsia="ru-RU"/>
        </w:rPr>
        <w:t xml:space="preserve"> осуществляет свою деятельность. Указатель должен иметь размер не более 2,0 </w:t>
      </w:r>
      <w:proofErr w:type="spellStart"/>
      <w:r w:rsidRPr="000A74E3">
        <w:rPr>
          <w:rFonts w:eastAsia="Times New Roman" w:cs="Times New Roman"/>
          <w:szCs w:val="26"/>
          <w:lang w:eastAsia="ru-RU"/>
        </w:rPr>
        <w:t>кв.м</w:t>
      </w:r>
      <w:proofErr w:type="spellEnd"/>
      <w:r w:rsidRPr="000A74E3">
        <w:rPr>
          <w:rFonts w:eastAsia="Times New Roman" w:cs="Times New Roman"/>
          <w:szCs w:val="26"/>
          <w:lang w:eastAsia="ru-RU"/>
        </w:rPr>
        <w:t>. Указатель может быть выполнен в виде светового короба, настенного панно, панели</w:t>
      </w:r>
      <w:r w:rsidR="00050B95">
        <w:rPr>
          <w:rFonts w:eastAsia="Times New Roman" w:cs="Times New Roman"/>
          <w:szCs w:val="26"/>
          <w:lang w:eastAsia="ru-RU"/>
        </w:rPr>
        <w:t>-</w:t>
      </w:r>
      <w:r w:rsidRPr="000A74E3">
        <w:rPr>
          <w:rFonts w:eastAsia="Times New Roman" w:cs="Times New Roman"/>
          <w:szCs w:val="26"/>
          <w:lang w:eastAsia="ru-RU"/>
        </w:rPr>
        <w:t>кронштейна. Габариты панели</w:t>
      </w:r>
      <w:r w:rsidR="00050B95">
        <w:rPr>
          <w:rFonts w:eastAsia="Times New Roman" w:cs="Times New Roman"/>
          <w:szCs w:val="26"/>
          <w:lang w:eastAsia="ru-RU"/>
        </w:rPr>
        <w:t>-</w:t>
      </w:r>
      <w:r w:rsidRPr="000A74E3">
        <w:rPr>
          <w:rFonts w:eastAsia="Times New Roman" w:cs="Times New Roman"/>
          <w:szCs w:val="26"/>
          <w:lang w:eastAsia="ru-RU"/>
        </w:rPr>
        <w:t>кронштейна по крайней точке от стены здания, строения, сооружения, помещения не должны превышать 1,0 м.</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Дополнительное средство наружной информации </w:t>
      </w:r>
      <w:r w:rsidR="00E529EA">
        <w:rPr>
          <w:rFonts w:eastAsia="Times New Roman" w:cs="Times New Roman"/>
          <w:szCs w:val="26"/>
          <w:lang w:eastAsia="ru-RU"/>
        </w:rPr>
        <w:t>–</w:t>
      </w:r>
      <w:r w:rsidRPr="000A74E3">
        <w:rPr>
          <w:rFonts w:eastAsia="Times New Roman" w:cs="Times New Roman"/>
          <w:szCs w:val="26"/>
          <w:lang w:eastAsia="ru-RU"/>
        </w:rPr>
        <w:t xml:space="preserve"> </w:t>
      </w:r>
      <w:proofErr w:type="spellStart"/>
      <w:r w:rsidRPr="000A74E3">
        <w:rPr>
          <w:rFonts w:eastAsia="Times New Roman" w:cs="Times New Roman"/>
          <w:szCs w:val="26"/>
          <w:lang w:eastAsia="ru-RU"/>
        </w:rPr>
        <w:t>штендер</w:t>
      </w:r>
      <w:proofErr w:type="spellEnd"/>
      <w:r w:rsidRPr="000A74E3">
        <w:rPr>
          <w:rFonts w:eastAsia="Times New Roman" w:cs="Times New Roman"/>
          <w:szCs w:val="26"/>
          <w:lang w:eastAsia="ru-RU"/>
        </w:rPr>
        <w:t xml:space="preserve"> </w:t>
      </w:r>
      <w:r w:rsidR="00050B95">
        <w:rPr>
          <w:rFonts w:eastAsia="Times New Roman" w:cs="Times New Roman"/>
          <w:szCs w:val="26"/>
          <w:lang w:eastAsia="ru-RU"/>
        </w:rPr>
        <w:t>–</w:t>
      </w:r>
      <w:r w:rsidRPr="000A74E3">
        <w:rPr>
          <w:rFonts w:eastAsia="Times New Roman" w:cs="Times New Roman"/>
          <w:szCs w:val="26"/>
          <w:lang w:eastAsia="ru-RU"/>
        </w:rPr>
        <w:t xml:space="preserve">должно располагаться на тротуаре или газоне в радиусе 2,0 </w:t>
      </w:r>
      <w:r w:rsidR="00E529EA">
        <w:rPr>
          <w:rFonts w:eastAsia="Times New Roman" w:cs="Times New Roman"/>
          <w:szCs w:val="26"/>
          <w:lang w:eastAsia="ru-RU"/>
        </w:rPr>
        <w:t>–</w:t>
      </w:r>
      <w:r w:rsidRPr="000A74E3">
        <w:rPr>
          <w:rFonts w:eastAsia="Times New Roman" w:cs="Times New Roman"/>
          <w:szCs w:val="26"/>
          <w:lang w:eastAsia="ru-RU"/>
        </w:rPr>
        <w:t xml:space="preserve"> 4,0 м от входа в соответствующее помещение и не мешать пешеходам, и только в период работы организации либо индивидуального предпринимателя. Запрещается размещение </w:t>
      </w:r>
      <w:proofErr w:type="spellStart"/>
      <w:r w:rsidRPr="000A74E3">
        <w:rPr>
          <w:rFonts w:eastAsia="Times New Roman" w:cs="Times New Roman"/>
          <w:szCs w:val="26"/>
          <w:lang w:eastAsia="ru-RU"/>
        </w:rPr>
        <w:t>штендеров</w:t>
      </w:r>
      <w:proofErr w:type="spellEnd"/>
      <w:r w:rsidRPr="000A74E3">
        <w:rPr>
          <w:rFonts w:eastAsia="Times New Roman" w:cs="Times New Roman"/>
          <w:szCs w:val="26"/>
          <w:lang w:eastAsia="ru-RU"/>
        </w:rPr>
        <w:t xml:space="preserve"> на проезжей части дороги. </w:t>
      </w:r>
      <w:proofErr w:type="spellStart"/>
      <w:r w:rsidRPr="000A74E3">
        <w:rPr>
          <w:rFonts w:eastAsia="Times New Roman" w:cs="Times New Roman"/>
          <w:szCs w:val="26"/>
          <w:lang w:eastAsia="ru-RU"/>
        </w:rPr>
        <w:t>Штендер</w:t>
      </w:r>
      <w:proofErr w:type="spellEnd"/>
      <w:r w:rsidRPr="000A74E3">
        <w:rPr>
          <w:rFonts w:eastAsia="Times New Roman" w:cs="Times New Roman"/>
          <w:szCs w:val="26"/>
          <w:lang w:eastAsia="ru-RU"/>
        </w:rPr>
        <w:t xml:space="preserve"> не должен иметь собственной подсветки. Площадь </w:t>
      </w:r>
      <w:proofErr w:type="spellStart"/>
      <w:r w:rsidRPr="000A74E3">
        <w:rPr>
          <w:rFonts w:eastAsia="Times New Roman" w:cs="Times New Roman"/>
          <w:szCs w:val="26"/>
          <w:lang w:eastAsia="ru-RU"/>
        </w:rPr>
        <w:t>штендера</w:t>
      </w:r>
      <w:proofErr w:type="spellEnd"/>
      <w:r w:rsidRPr="000A74E3">
        <w:rPr>
          <w:rFonts w:eastAsia="Times New Roman" w:cs="Times New Roman"/>
          <w:szCs w:val="26"/>
          <w:lang w:eastAsia="ru-RU"/>
        </w:rPr>
        <w:t xml:space="preserve"> не должна превышать 1,0 </w:t>
      </w:r>
      <w:proofErr w:type="spellStart"/>
      <w:r w:rsidRPr="000A74E3">
        <w:rPr>
          <w:rFonts w:eastAsia="Times New Roman" w:cs="Times New Roman"/>
          <w:szCs w:val="26"/>
          <w:lang w:eastAsia="ru-RU"/>
        </w:rPr>
        <w:t>кв.м</w:t>
      </w:r>
      <w:proofErr w:type="spellEnd"/>
      <w:r w:rsidRPr="000A74E3">
        <w:rPr>
          <w:rFonts w:eastAsia="Times New Roman" w:cs="Times New Roman"/>
          <w:szCs w:val="26"/>
          <w:lang w:eastAsia="ru-RU"/>
        </w:rPr>
        <w:t xml:space="preserve"> для одной его стороны.</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Дополнительное средство наружной информации </w:t>
      </w:r>
      <w:r w:rsidR="00E529EA">
        <w:rPr>
          <w:rFonts w:eastAsia="Times New Roman" w:cs="Times New Roman"/>
          <w:szCs w:val="26"/>
          <w:lang w:eastAsia="ru-RU"/>
        </w:rPr>
        <w:t>–</w:t>
      </w:r>
      <w:r w:rsidRPr="000A74E3">
        <w:rPr>
          <w:rFonts w:eastAsia="Times New Roman" w:cs="Times New Roman"/>
          <w:szCs w:val="26"/>
          <w:lang w:eastAsia="ru-RU"/>
        </w:rPr>
        <w:t xml:space="preserve"> витрина может содержать:</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информацию о реализуемых товарах и оказываемых услугах, в том числе образцы товарной продукции;</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собственное или фирменное наименование (если таковое имеется) организации, предприятия, его зарегистрированные товарные знаки;</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изобразительные элементы, раскрывающие профиль предприятия, организации и соответствующие его фирменному наименованию;</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элементы декоративного оформления;</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праздничное оформление, размещаемое в обязательном порядке к государственным и городским праздникам.</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Указанная выше информация, размещенная в витрине, не подлежит регистрации, если она не содержит торговых знаков, наименований, товарных знаков других предприятий, организаций.</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Витрина должна иметь подсветку в темное время суток.</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Размещение средств наружной информации на объекте культурного наследия федерального, регионального, местного (муниципального) значения или части такого объекта осуществляется в соответствии с требованиями Федерального закона от 25.06.2002 № 73</w:t>
      </w:r>
      <w:r w:rsidR="00050B95">
        <w:rPr>
          <w:rFonts w:eastAsia="Times New Roman" w:cs="Times New Roman"/>
          <w:szCs w:val="26"/>
          <w:lang w:eastAsia="ru-RU"/>
        </w:rPr>
        <w:t>-</w:t>
      </w:r>
      <w:r w:rsidRPr="000A74E3">
        <w:rPr>
          <w:rFonts w:eastAsia="Times New Roman" w:cs="Times New Roman"/>
          <w:szCs w:val="26"/>
          <w:lang w:eastAsia="ru-RU"/>
        </w:rPr>
        <w:t xml:space="preserve">ФЗ «Об объектах культурного наследия (памятниках истории и культуры) народов Российской </w:t>
      </w:r>
      <w:proofErr w:type="gramStart"/>
      <w:r w:rsidRPr="000A74E3">
        <w:rPr>
          <w:rFonts w:eastAsia="Times New Roman" w:cs="Times New Roman"/>
          <w:szCs w:val="26"/>
          <w:lang w:eastAsia="ru-RU"/>
        </w:rPr>
        <w:t xml:space="preserve">Федерации» </w:t>
      </w:r>
      <w:r w:rsidR="00050B95">
        <w:rPr>
          <w:rFonts w:eastAsia="Times New Roman" w:cs="Times New Roman"/>
          <w:szCs w:val="26"/>
          <w:lang w:eastAsia="ru-RU"/>
        </w:rPr>
        <w:t xml:space="preserve">  </w:t>
      </w:r>
      <w:proofErr w:type="gramEnd"/>
      <w:r w:rsidR="00050B95">
        <w:rPr>
          <w:rFonts w:eastAsia="Times New Roman" w:cs="Times New Roman"/>
          <w:szCs w:val="26"/>
          <w:lang w:eastAsia="ru-RU"/>
        </w:rPr>
        <w:t xml:space="preserve">                            </w:t>
      </w:r>
      <w:r w:rsidRPr="000A74E3">
        <w:rPr>
          <w:rFonts w:eastAsia="Times New Roman" w:cs="Times New Roman"/>
          <w:szCs w:val="26"/>
          <w:lang w:eastAsia="ru-RU"/>
        </w:rPr>
        <w:t xml:space="preserve">(далее </w:t>
      </w:r>
      <w:r w:rsidR="00E529EA">
        <w:rPr>
          <w:rFonts w:eastAsia="Times New Roman" w:cs="Times New Roman"/>
          <w:szCs w:val="26"/>
          <w:lang w:eastAsia="ru-RU"/>
        </w:rPr>
        <w:t>–</w:t>
      </w:r>
      <w:r w:rsidRPr="000A74E3">
        <w:rPr>
          <w:rFonts w:eastAsia="Times New Roman" w:cs="Times New Roman"/>
          <w:szCs w:val="26"/>
          <w:lang w:eastAsia="ru-RU"/>
        </w:rPr>
        <w:t xml:space="preserve"> Федеральный закон «Об объектах культурного наследия»), а также с требованиями настоящих Правил.</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На объекте культурного наследия федерального, регионального, местного (муниципального) значения или части такого объекта допускается размещение только обязательных средств наружной информации </w:t>
      </w:r>
      <w:r w:rsidR="00E529EA">
        <w:rPr>
          <w:rFonts w:eastAsia="Times New Roman" w:cs="Times New Roman"/>
          <w:szCs w:val="26"/>
          <w:lang w:eastAsia="ru-RU"/>
        </w:rPr>
        <w:t>–</w:t>
      </w:r>
      <w:r w:rsidRPr="000A74E3">
        <w:rPr>
          <w:rFonts w:eastAsia="Times New Roman" w:cs="Times New Roman"/>
          <w:szCs w:val="26"/>
          <w:lang w:eastAsia="ru-RU"/>
        </w:rPr>
        <w:t xml:space="preserve"> информационная конструкция, вывеска, учрежденческая доска.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Оформление средств наружной информации на объекте культурного наследия регионального, местного (муниципального) значения или части такого </w:t>
      </w:r>
      <w:r w:rsidRPr="000A74E3">
        <w:rPr>
          <w:rFonts w:eastAsia="Times New Roman" w:cs="Times New Roman"/>
          <w:szCs w:val="26"/>
          <w:lang w:eastAsia="ru-RU"/>
        </w:rPr>
        <w:lastRenderedPageBreak/>
        <w:t>объекта подлежит согласованию:</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 службе по государственной охране объектов культурного наследия Красноярского края;</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 Администрацией города Норильска.</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В границах зон охраны объектов культурного наследия регионального значения разрешается размещение временных элементов информационно</w:t>
      </w:r>
      <w:r w:rsidR="00E529EA">
        <w:rPr>
          <w:rFonts w:eastAsia="Times New Roman" w:cs="Times New Roman"/>
          <w:szCs w:val="26"/>
          <w:lang w:eastAsia="ru-RU"/>
        </w:rPr>
        <w:t>–</w:t>
      </w:r>
      <w:r w:rsidRPr="000A74E3">
        <w:rPr>
          <w:rFonts w:eastAsia="Times New Roman" w:cs="Times New Roman"/>
          <w:szCs w:val="26"/>
          <w:lang w:eastAsia="ru-RU"/>
        </w:rPr>
        <w:t>декоративного оформления (мобильные информационные конструкции), инициируемое органами государственной власти или органами местного самоуправления для случаев оформления событийного характера местного, регионального и федерального значения, носящих временный характер (на время проведения праздничных или событийных мероприятий, а также на период, предшествующий проведению таких мероприятий, продолжительность которого устанавливается органами государственной власти или органами местного самоуправления).</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Информация федеральных, краевых и муниципальных учреждений культуры, образования и здравоохранения по профилю их деятельности, распространяемая на принадлежащих им средствах наружной информации, в том числе информация о репертуарах театров и кинотеатров (театральные и киноафиши), не должна содержать торговых знаков, наименований, товарных знаков и знаков обслуживания других юридических лиц и не должна быть ориентирована на восприятие с проезжей части.</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Решение об отказе в согласовании эскиза и/или паспорта принимается Администрацией города Норильска в случае их несоответствия требованиям настоящего раздела, а также не соответствия критерию соответствия и соподчинения предложенного композиционного и цветового решения, материалов, конструктивного решения, масштаба средств наружной информации установленным архитектурно</w:t>
      </w:r>
      <w:r w:rsidR="00E529EA">
        <w:rPr>
          <w:rFonts w:eastAsia="Times New Roman" w:cs="Times New Roman"/>
          <w:szCs w:val="26"/>
          <w:lang w:eastAsia="ru-RU"/>
        </w:rPr>
        <w:t>–</w:t>
      </w:r>
      <w:r w:rsidRPr="000A74E3">
        <w:rPr>
          <w:rFonts w:eastAsia="Times New Roman" w:cs="Times New Roman"/>
          <w:szCs w:val="26"/>
          <w:lang w:eastAsia="ru-RU"/>
        </w:rPr>
        <w:t>художественным требованиям к оформлению и размещению средств наружной</w:t>
      </w:r>
      <w:r w:rsidRPr="000A74E3">
        <w:rPr>
          <w:rFonts w:eastAsia="Times New Roman" w:cs="Times New Roman"/>
          <w:szCs w:val="26"/>
          <w:lang w:eastAsia="ru-RU"/>
        </w:rPr>
        <w:tab/>
        <w:t xml:space="preserve"> информации на территории муниципального образования город Норильск.</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Размещение средств наружной информации (за исключением учрежденческих досок федеральных, краевых и муниципальных учреждений), без согласования с Администрацией города Норильска эскиза и/или паспорта является самовольным.</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Самовольно размещенные средства наружной информации подлежат демонтажу на основании предписания Администрации города Норильска за счет средств ее владельца средства наружной информации.</w:t>
      </w:r>
    </w:p>
    <w:p w:rsidR="000A74E3" w:rsidRPr="000A74E3" w:rsidRDefault="000A74E3" w:rsidP="000A74E3">
      <w:pPr>
        <w:widowControl w:val="0"/>
        <w:numPr>
          <w:ilvl w:val="0"/>
          <w:numId w:val="2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Паспорт, эскиз могут быть аннулированы на основании заявления владельца средства наружной информации либо в случае выявления несоответствия сведений, указанных в таком паспорте, эскизе, сведениям, полученным в результате осуществляемого Администрацией города Норильска муниципального контроля.</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Решение об аннулировании паспорта, эскиза принимается Администрацией города Норильска в течение 7 рабочих дней с даты регистрации заявления владельца либо с момента выявления несоответствия сведений, указанных в паспорте, эскизе, сведениям, полученным в результате осуществленного контроля.</w:t>
      </w:r>
    </w:p>
    <w:p w:rsidR="000A74E3" w:rsidRPr="000A74E3" w:rsidRDefault="000A74E3" w:rsidP="000A74E3">
      <w:pPr>
        <w:numPr>
          <w:ilvl w:val="0"/>
          <w:numId w:val="27"/>
        </w:numPr>
        <w:autoSpaceDE w:val="0"/>
        <w:autoSpaceDN w:val="0"/>
        <w:adjustRightInd w:val="0"/>
        <w:ind w:left="0" w:firstLine="540"/>
        <w:contextualSpacing/>
        <w:rPr>
          <w:rFonts w:eastAsia="Times New Roman" w:cs="Times New Roman"/>
          <w:szCs w:val="26"/>
          <w:lang w:eastAsia="ru-RU"/>
        </w:rPr>
      </w:pPr>
      <w:r w:rsidRPr="000A74E3">
        <w:rPr>
          <w:rFonts w:eastAsia="Times New Roman" w:cs="Times New Roman"/>
          <w:szCs w:val="26"/>
          <w:lang w:eastAsia="ru-RU"/>
        </w:rPr>
        <w:lastRenderedPageBreak/>
        <w:t>В случае аннулирования паспорта, эскиза владелец средства наружной информации обязан осуществить его демонтаж в течение месяца со дня получения уведомления об аннулировании паспорта, эскиза.</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numPr>
          <w:ilvl w:val="1"/>
          <w:numId w:val="8"/>
        </w:numPr>
        <w:autoSpaceDE w:val="0"/>
        <w:autoSpaceDN w:val="0"/>
        <w:ind w:left="0" w:firstLine="0"/>
        <w:jc w:val="center"/>
        <w:rPr>
          <w:rFonts w:eastAsia="Times New Roman" w:cs="Times New Roman"/>
          <w:szCs w:val="26"/>
          <w:lang w:eastAsia="ru-RU"/>
        </w:rPr>
      </w:pPr>
      <w:r w:rsidRPr="000A74E3">
        <w:rPr>
          <w:rFonts w:eastAsia="Times New Roman" w:cs="Times New Roman"/>
          <w:szCs w:val="26"/>
          <w:lang w:eastAsia="ru-RU"/>
        </w:rPr>
        <w:t>Размещение информационно</w:t>
      </w:r>
      <w:r w:rsidR="004D23B2">
        <w:rPr>
          <w:rFonts w:eastAsia="Times New Roman" w:cs="Times New Roman"/>
          <w:szCs w:val="26"/>
          <w:lang w:eastAsia="ru-RU"/>
        </w:rPr>
        <w:t>-</w:t>
      </w:r>
      <w:r w:rsidRPr="000A74E3">
        <w:rPr>
          <w:rFonts w:eastAsia="Times New Roman" w:cs="Times New Roman"/>
          <w:szCs w:val="26"/>
          <w:lang w:eastAsia="ru-RU"/>
        </w:rPr>
        <w:t>печатной продукции</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2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Размещение газет, афиш, плакатов, различного рода объявлений и рекламы на бумажных носителях разрешается без согласования только на специально установленных городских средствах информации и в соответствии с требованиями действующего законодательства к содержанию размещаемой информации. Размещение информационно</w:t>
      </w:r>
      <w:r w:rsidR="000F43BD">
        <w:rPr>
          <w:rFonts w:eastAsia="Times New Roman" w:cs="Times New Roman"/>
          <w:szCs w:val="26"/>
          <w:lang w:eastAsia="ru-RU"/>
        </w:rPr>
        <w:t>-</w:t>
      </w:r>
      <w:r w:rsidRPr="000A74E3">
        <w:rPr>
          <w:rFonts w:eastAsia="Times New Roman" w:cs="Times New Roman"/>
          <w:szCs w:val="26"/>
          <w:lang w:eastAsia="ru-RU"/>
        </w:rPr>
        <w:t>печатной продукции вне установленных для этих целей конструкций запрещается.</w:t>
      </w:r>
    </w:p>
    <w:p w:rsidR="000A74E3" w:rsidRPr="000A74E3" w:rsidRDefault="000A74E3" w:rsidP="000A74E3">
      <w:pPr>
        <w:widowControl w:val="0"/>
        <w:numPr>
          <w:ilvl w:val="0"/>
          <w:numId w:val="29"/>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Организация работ по удалению самовольно произведенных надписей, а также самовольно размещенной информационно</w:t>
      </w:r>
      <w:r w:rsidR="000F43BD">
        <w:rPr>
          <w:rFonts w:eastAsia="Times New Roman" w:cs="Times New Roman"/>
          <w:szCs w:val="26"/>
          <w:lang w:eastAsia="ru-RU"/>
        </w:rPr>
        <w:t>-</w:t>
      </w:r>
      <w:r w:rsidRPr="000A74E3">
        <w:rPr>
          <w:rFonts w:eastAsia="Times New Roman" w:cs="Times New Roman"/>
          <w:szCs w:val="26"/>
          <w:lang w:eastAsia="ru-RU"/>
        </w:rPr>
        <w:t>печатной продукции со всех элементов благоустройства независимо от их принадлежности возлагается на лиц, выполнивших надписи, разместивших указанную продукцию, а также на правообладателей элементов благоустройства.</w:t>
      </w:r>
    </w:p>
    <w:p w:rsidR="000A74E3" w:rsidRPr="000A74E3" w:rsidRDefault="000A74E3" w:rsidP="000A74E3">
      <w:pPr>
        <w:rPr>
          <w:rFonts w:eastAsia="Times New Roman" w:cs="Times New Roman"/>
          <w:szCs w:val="26"/>
          <w:lang w:eastAsia="ru-RU"/>
        </w:rPr>
      </w:pPr>
    </w:p>
    <w:p w:rsidR="000A74E3" w:rsidRPr="000A74E3" w:rsidRDefault="000A74E3" w:rsidP="000A74E3">
      <w:pPr>
        <w:jc w:val="center"/>
        <w:rPr>
          <w:rFonts w:eastAsia="Times New Roman" w:cs="Times New Roman"/>
          <w:szCs w:val="26"/>
          <w:lang w:eastAsia="ru-RU"/>
        </w:rPr>
      </w:pPr>
      <w:r w:rsidRPr="000A74E3">
        <w:rPr>
          <w:rFonts w:eastAsia="Times New Roman" w:cs="Times New Roman"/>
          <w:szCs w:val="26"/>
          <w:lang w:eastAsia="ru-RU"/>
        </w:rPr>
        <w:t>11. ОБЩИЕ ТРЕБОВАНИЯ К СОДЕРЖАНИЮ И РЕМОНТУ ФАСАДОВ</w:t>
      </w:r>
    </w:p>
    <w:p w:rsidR="000A74E3" w:rsidRPr="000A74E3" w:rsidRDefault="000A74E3" w:rsidP="000A74E3">
      <w:pPr>
        <w:widowControl w:val="0"/>
        <w:autoSpaceDE w:val="0"/>
        <w:autoSpaceDN w:val="0"/>
        <w:adjustRightInd w:val="0"/>
        <w:ind w:firstLine="540"/>
        <w:rPr>
          <w:rFonts w:cs="Times New Roman"/>
          <w:szCs w:val="26"/>
        </w:rPr>
      </w:pPr>
    </w:p>
    <w:p w:rsidR="000A74E3" w:rsidRPr="000A74E3" w:rsidRDefault="000A74E3" w:rsidP="000A74E3">
      <w:pPr>
        <w:widowControl w:val="0"/>
        <w:numPr>
          <w:ilvl w:val="1"/>
          <w:numId w:val="30"/>
        </w:numPr>
        <w:autoSpaceDE w:val="0"/>
        <w:autoSpaceDN w:val="0"/>
        <w:adjustRightInd w:val="0"/>
        <w:ind w:left="0" w:firstLine="0"/>
        <w:contextualSpacing/>
        <w:jc w:val="center"/>
        <w:rPr>
          <w:rFonts w:eastAsia="Times New Roman" w:cs="Times New Roman"/>
          <w:szCs w:val="26"/>
          <w:lang w:eastAsia="ru-RU"/>
        </w:rPr>
      </w:pPr>
      <w:r w:rsidRPr="000A74E3">
        <w:rPr>
          <w:rFonts w:eastAsia="Times New Roman" w:cs="Times New Roman"/>
          <w:szCs w:val="26"/>
          <w:lang w:eastAsia="ru-RU"/>
        </w:rPr>
        <w:t>Общие положения</w:t>
      </w:r>
    </w:p>
    <w:p w:rsidR="000A74E3" w:rsidRPr="000A74E3" w:rsidRDefault="000A74E3" w:rsidP="000A74E3">
      <w:pPr>
        <w:widowControl w:val="0"/>
        <w:autoSpaceDE w:val="0"/>
        <w:autoSpaceDN w:val="0"/>
        <w:adjustRightInd w:val="0"/>
        <w:ind w:firstLine="709"/>
        <w:rPr>
          <w:rFonts w:cs="Times New Roman"/>
          <w:szCs w:val="26"/>
        </w:rPr>
      </w:pPr>
    </w:p>
    <w:p w:rsidR="000A74E3" w:rsidRPr="000A74E3" w:rsidRDefault="000A74E3" w:rsidP="000A74E3">
      <w:pPr>
        <w:widowControl w:val="0"/>
        <w:numPr>
          <w:ilvl w:val="0"/>
          <w:numId w:val="31"/>
        </w:numPr>
        <w:autoSpaceDE w:val="0"/>
        <w:autoSpaceDN w:val="0"/>
        <w:adjustRightInd w:val="0"/>
        <w:ind w:left="0" w:firstLine="708"/>
        <w:contextualSpacing/>
        <w:rPr>
          <w:rFonts w:eastAsia="Times New Roman" w:cs="Times New Roman"/>
          <w:szCs w:val="26"/>
          <w:shd w:val="clear" w:color="auto" w:fill="FFFFFF"/>
          <w:lang w:eastAsia="ru-RU"/>
        </w:rPr>
      </w:pPr>
      <w:r w:rsidRPr="000A74E3">
        <w:rPr>
          <w:rFonts w:eastAsia="Times New Roman" w:cs="Times New Roman"/>
          <w:szCs w:val="26"/>
          <w:lang w:eastAsia="ru-RU"/>
        </w:rPr>
        <w:t>Эксплуатация и ремонт фасада зданий, строений и сооружений, замена или устройство элементов фасада, а также изменение цветового или архитектурного решения, а также устройство новых, и реконструкция существующих оконных и дверных проемов, осуществляются в соответствии с паспортом фасада зданий, строений и сооружений на территории муниципального образования город Норильск, а также в соответствии с общими требованиями установленными настоящими Правилами</w:t>
      </w:r>
      <w:r w:rsidRPr="000A74E3">
        <w:rPr>
          <w:rFonts w:eastAsia="Times New Roman" w:cs="Times New Roman"/>
          <w:szCs w:val="26"/>
          <w:shd w:val="clear" w:color="auto" w:fill="FFFFFF"/>
          <w:lang w:eastAsia="ru-RU"/>
        </w:rPr>
        <w:t>.</w:t>
      </w:r>
    </w:p>
    <w:p w:rsidR="000A74E3" w:rsidRPr="000A74E3" w:rsidRDefault="000A74E3" w:rsidP="000A74E3">
      <w:pPr>
        <w:widowControl w:val="0"/>
        <w:autoSpaceDE w:val="0"/>
        <w:autoSpaceDN w:val="0"/>
        <w:adjustRightInd w:val="0"/>
        <w:ind w:firstLine="708"/>
        <w:rPr>
          <w:rFonts w:cs="Times New Roman"/>
          <w:szCs w:val="26"/>
          <w:shd w:val="clear" w:color="auto" w:fill="FFFFFF"/>
        </w:rPr>
      </w:pPr>
      <w:r w:rsidRPr="000A74E3">
        <w:rPr>
          <w:rFonts w:cs="Times New Roman"/>
          <w:szCs w:val="26"/>
          <w:shd w:val="clear" w:color="auto" w:fill="FFFFFF"/>
        </w:rPr>
        <w:t>Правообладатель здания, строения, сооружения обязан разработать паспорт фасада зданий, строений и сооружений, по форме утвержденной правовым актом Администрации города Норильска.</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shd w:val="clear" w:color="auto" w:fill="FFFFFF"/>
        </w:rPr>
        <w:t>Порядок согласования паспорта фасада зданий, строений и сооружений на территории муниципального образования город Норильск осуществляется в соответствии с Административным регламентом, утвержденным постановлением Администрации города Норильска.</w:t>
      </w:r>
    </w:p>
    <w:p w:rsidR="000A74E3" w:rsidRPr="000A74E3" w:rsidRDefault="000A74E3" w:rsidP="000A74E3">
      <w:pPr>
        <w:widowControl w:val="0"/>
        <w:numPr>
          <w:ilvl w:val="0"/>
          <w:numId w:val="3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Устройство и изменение элементов фасада зданий, строений и сооружений, являющихся объектами культурного наследия, а также здания, строения и сооружения, находящиеся в зонах охраны памятников истории и культуры муниципального образования город Норильск, осуществляется в соответствии с Федеральным </w:t>
      </w:r>
      <w:hyperlink r:id="rId13" w:history="1">
        <w:r w:rsidRPr="000A74E3">
          <w:rPr>
            <w:rFonts w:eastAsia="Times New Roman" w:cs="Times New Roman"/>
            <w:szCs w:val="26"/>
            <w:lang w:eastAsia="ru-RU"/>
          </w:rPr>
          <w:t>законом</w:t>
        </w:r>
      </w:hyperlink>
      <w:r w:rsidRPr="000A74E3">
        <w:rPr>
          <w:rFonts w:eastAsia="Times New Roman" w:cs="Times New Roman"/>
          <w:szCs w:val="26"/>
          <w:lang w:eastAsia="ru-RU"/>
        </w:rPr>
        <w:t xml:space="preserve"> от 25.06.2002 № 73</w:t>
      </w:r>
      <w:r w:rsidR="000F43BD">
        <w:rPr>
          <w:rFonts w:eastAsia="Times New Roman" w:cs="Times New Roman"/>
          <w:szCs w:val="26"/>
          <w:lang w:eastAsia="ru-RU"/>
        </w:rPr>
        <w:t>-</w:t>
      </w:r>
      <w:r w:rsidRPr="000A74E3">
        <w:rPr>
          <w:rFonts w:eastAsia="Times New Roman" w:cs="Times New Roman"/>
          <w:szCs w:val="26"/>
          <w:lang w:eastAsia="ru-RU"/>
        </w:rPr>
        <w:t>ФЗ «Об объектах культурного наследия (памятниках истории и культуры) народов Российской Федерации».</w:t>
      </w:r>
    </w:p>
    <w:p w:rsidR="000A74E3" w:rsidRPr="000A74E3" w:rsidRDefault="000A74E3" w:rsidP="000A74E3">
      <w:pPr>
        <w:widowControl w:val="0"/>
        <w:numPr>
          <w:ilvl w:val="0"/>
          <w:numId w:val="3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Правообладатели зданий, строений и сооружений, обязаны содержать фасады в надлежащем состоянии, сохранять архитектурно</w:t>
      </w:r>
      <w:r w:rsidR="000F43BD">
        <w:rPr>
          <w:rFonts w:eastAsia="Times New Roman" w:cs="Times New Roman"/>
          <w:szCs w:val="26"/>
          <w:lang w:eastAsia="ru-RU"/>
        </w:rPr>
        <w:t>-</w:t>
      </w:r>
      <w:r w:rsidRPr="000A74E3">
        <w:rPr>
          <w:rFonts w:eastAsia="Times New Roman" w:cs="Times New Roman"/>
          <w:szCs w:val="26"/>
          <w:lang w:eastAsia="ru-RU"/>
        </w:rPr>
        <w:t xml:space="preserve">градостроительный облик зданий, строений и сооружений, обеспечивать проведение текущих и капитальных ремонтов, выполнять требования, предусмотренные действующим законодательством, правилами и нормами </w:t>
      </w:r>
      <w:r w:rsidRPr="000A74E3">
        <w:rPr>
          <w:rFonts w:eastAsia="Times New Roman" w:cs="Times New Roman"/>
          <w:szCs w:val="26"/>
          <w:lang w:eastAsia="ru-RU"/>
        </w:rPr>
        <w:lastRenderedPageBreak/>
        <w:t>технической эксплуатации зданий, строений и сооружений, настоящими Правилами и нормативными правовыми актами муниципального образования город Норильск.</w:t>
      </w:r>
    </w:p>
    <w:p w:rsidR="000A74E3" w:rsidRPr="000A74E3" w:rsidRDefault="000A74E3" w:rsidP="000A74E3">
      <w:pPr>
        <w:widowControl w:val="0"/>
        <w:numPr>
          <w:ilvl w:val="0"/>
          <w:numId w:val="3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 состав элементов фасада входят:</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приямки, входы в подвальные помещения;</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входные группы (в том числе: ступени, площадки, перила, козырьки над входом, ограждения, стены, двери и т.д.);</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цоколь и </w:t>
      </w:r>
      <w:proofErr w:type="spellStart"/>
      <w:r w:rsidR="000A74E3" w:rsidRPr="000A74E3">
        <w:rPr>
          <w:rFonts w:eastAsia="Times New Roman" w:cs="Times New Roman"/>
          <w:szCs w:val="26"/>
          <w:lang w:eastAsia="ru-RU"/>
        </w:rPr>
        <w:t>отмостка</w:t>
      </w:r>
      <w:proofErr w:type="spellEnd"/>
      <w:r w:rsidR="000A74E3" w:rsidRPr="000A74E3">
        <w:rPr>
          <w:rFonts w:eastAsia="Times New Roman" w:cs="Times New Roman"/>
          <w:szCs w:val="26"/>
          <w:lang w:eastAsia="ru-RU"/>
        </w:rPr>
        <w:t>;</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плоскости стен;</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выступающие элементы фасадов (в том числе: балконы, лоджии, эркеры, карнизы и т.д.);</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окна и витрины;</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элементы кровли (в том числе</w:t>
      </w:r>
      <w:r w:rsidR="00692522" w:rsidRPr="00692522">
        <w:rPr>
          <w:rFonts w:eastAsia="Times New Roman" w:cs="Times New Roman"/>
          <w:szCs w:val="26"/>
          <w:lang w:eastAsia="ru-RU"/>
        </w:rPr>
        <w:t>:</w:t>
      </w:r>
      <w:r w:rsidR="000A74E3" w:rsidRPr="000A74E3">
        <w:rPr>
          <w:rFonts w:eastAsia="Times New Roman" w:cs="Times New Roman"/>
          <w:szCs w:val="26"/>
          <w:lang w:eastAsia="ru-RU"/>
        </w:rPr>
        <w:t xml:space="preserve"> вентиляционные и дымовые трубы, ограждающие решетки, выходы на кровлю и т.д.);</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архитектурные детали и облицовка (в том числе</w:t>
      </w:r>
      <w:r w:rsidR="000F43BD" w:rsidRPr="000F43BD">
        <w:rPr>
          <w:rFonts w:eastAsia="Times New Roman" w:cs="Times New Roman"/>
          <w:szCs w:val="26"/>
          <w:lang w:eastAsia="ru-RU"/>
        </w:rPr>
        <w:t>:</w:t>
      </w:r>
      <w:r w:rsidR="000A74E3" w:rsidRPr="000A74E3">
        <w:rPr>
          <w:rFonts w:eastAsia="Times New Roman" w:cs="Times New Roman"/>
          <w:szCs w:val="26"/>
          <w:lang w:eastAsia="ru-RU"/>
        </w:rPr>
        <w:t xml:space="preserve"> колонны, пилястры, розетки, капители, фризы, пояски и т.д.);</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водосточные трубы, включая воронки;</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парапетные и оконные ограждения, решетки;</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металлическая отделка окон, балконов, поясков, выступов цоколя, свесов;</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навесные металлические конструкции (в том числе: </w:t>
      </w:r>
      <w:proofErr w:type="spellStart"/>
      <w:r w:rsidR="000A74E3" w:rsidRPr="000A74E3">
        <w:rPr>
          <w:rFonts w:eastAsia="Times New Roman" w:cs="Times New Roman"/>
          <w:szCs w:val="26"/>
          <w:lang w:eastAsia="ru-RU"/>
        </w:rPr>
        <w:t>флагодержатели</w:t>
      </w:r>
      <w:proofErr w:type="spellEnd"/>
      <w:r w:rsidR="000A74E3" w:rsidRPr="000A74E3">
        <w:rPr>
          <w:rFonts w:eastAsia="Times New Roman" w:cs="Times New Roman"/>
          <w:szCs w:val="26"/>
          <w:lang w:eastAsia="ru-RU"/>
        </w:rPr>
        <w:t>, анкеры, пожарные лестницы, вентиляционное оборудование и т.д.);</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горизонтальные и вертикальные швы между панелями и блоками (фасады крупнопанельных и крупноблочных зданий);</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стекла, рамы, балконные двери;</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элементы подсветки фасада;</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дополнительное оборудование фасада;</w:t>
      </w:r>
    </w:p>
    <w:p w:rsidR="000A74E3" w:rsidRPr="000A74E3" w:rsidRDefault="00E529EA" w:rsidP="000A74E3">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дополнительные элементы и устройства фасада.</w:t>
      </w:r>
    </w:p>
    <w:p w:rsidR="000A74E3" w:rsidRPr="000A74E3" w:rsidRDefault="000A74E3" w:rsidP="000A74E3">
      <w:pPr>
        <w:widowControl w:val="0"/>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5. Архитектурно</w:t>
      </w:r>
      <w:r w:rsidR="000F43BD">
        <w:rPr>
          <w:rFonts w:eastAsia="Times New Roman" w:cs="Times New Roman"/>
          <w:szCs w:val="26"/>
          <w:lang w:eastAsia="ru-RU"/>
        </w:rPr>
        <w:t>-</w:t>
      </w:r>
      <w:r w:rsidRPr="000A74E3">
        <w:rPr>
          <w:rFonts w:eastAsia="Times New Roman" w:cs="Times New Roman"/>
          <w:szCs w:val="26"/>
          <w:lang w:eastAsia="ru-RU"/>
        </w:rPr>
        <w:t>колористическое решение оформления фасадов объектов на территории муниципального образования город Норильска определяется в соответствии с Альбомом типовых колористических решений фасадов зданий, строений и сооружений на территории муниципального образования город Норильск, утвержденным правовым актом Администрации города Норильска, издаваемым Главой города Норильска (далее – Альбом).</w:t>
      </w:r>
    </w:p>
    <w:p w:rsidR="000A74E3" w:rsidRPr="000A74E3" w:rsidRDefault="000A74E3" w:rsidP="000A74E3">
      <w:pPr>
        <w:widowControl w:val="0"/>
        <w:autoSpaceDE w:val="0"/>
        <w:autoSpaceDN w:val="0"/>
        <w:adjustRightInd w:val="0"/>
        <w:ind w:firstLine="709"/>
        <w:rPr>
          <w:rFonts w:cs="Times New Roman"/>
          <w:szCs w:val="26"/>
        </w:rPr>
      </w:pPr>
    </w:p>
    <w:p w:rsidR="000A74E3" w:rsidRPr="000A74E3" w:rsidRDefault="000A74E3" w:rsidP="000A74E3">
      <w:pPr>
        <w:widowControl w:val="0"/>
        <w:numPr>
          <w:ilvl w:val="1"/>
          <w:numId w:val="30"/>
        </w:numPr>
        <w:autoSpaceDE w:val="0"/>
        <w:autoSpaceDN w:val="0"/>
        <w:adjustRightInd w:val="0"/>
        <w:ind w:left="0" w:firstLine="0"/>
        <w:contextualSpacing/>
        <w:jc w:val="center"/>
        <w:rPr>
          <w:rFonts w:eastAsia="Times New Roman" w:cs="Times New Roman"/>
          <w:szCs w:val="26"/>
          <w:lang w:eastAsia="ru-RU"/>
        </w:rPr>
      </w:pPr>
      <w:r w:rsidRPr="000A74E3">
        <w:rPr>
          <w:rFonts w:eastAsia="Times New Roman" w:cs="Times New Roman"/>
          <w:szCs w:val="26"/>
          <w:lang w:eastAsia="ru-RU"/>
        </w:rPr>
        <w:t>Устройство и содержание фасадов</w:t>
      </w:r>
    </w:p>
    <w:p w:rsidR="000A74E3" w:rsidRPr="000A74E3" w:rsidRDefault="000A74E3" w:rsidP="000A74E3">
      <w:pPr>
        <w:widowControl w:val="0"/>
        <w:autoSpaceDE w:val="0"/>
        <w:autoSpaceDN w:val="0"/>
        <w:adjustRightInd w:val="0"/>
        <w:ind w:firstLine="709"/>
        <w:rPr>
          <w:rFonts w:cs="Times New Roman"/>
          <w:szCs w:val="26"/>
        </w:rPr>
      </w:pP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Требования к фасадам зданий, строений и сооружений:</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фасады не должны иметь видимых повреждений строительной части, декоративной отделки и элементов фасада;</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на фасаде не должны размещаться посторонние надписи и объявления;</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на фасаде каждого здания должны быть установлены указатели номера здания и наименования улицы, проезда, переулка, площади;</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на жилых зданиях, имеющих несколько входов (подъездов), у каждого входа (подъезда) должен быть установлен указатель номера подъезда, номеров квартир, расположенных в данном входе (подъезде).</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Содержание фасадов зданий, строений и сооружений включает:</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своевременный поддерживающий ремонт и восстановление конструктивных элементов и отделки фасадов, в том числе входных дверей и </w:t>
      </w:r>
      <w:r w:rsidR="000A74E3" w:rsidRPr="000A74E3">
        <w:rPr>
          <w:rFonts w:cs="Times New Roman"/>
          <w:szCs w:val="26"/>
        </w:rPr>
        <w:lastRenderedPageBreak/>
        <w:t>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обеспечение наличия и содержание в исправном состоянии водостоков, водосточных труб и сливов;</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при производстве аварийных работ сливание воды разрешается только по шлангам, трубам, специализированным каналам в близлежащие колодцы по согласованию с владельцами канализационных коммуникаций и с возмещением затрат на работы по водоотведению сброшенных стоков.</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своевременную очистку от снега и льда крыш и козырьков, удаление наледи, снега и сосулек с карнизов, балконов и лоджий;</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герметизацию, заделку и расшивку швов, трещин и выбоин;</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восстановление, ремонт и своевременную очистку </w:t>
      </w:r>
      <w:proofErr w:type="spellStart"/>
      <w:r w:rsidR="000A74E3" w:rsidRPr="000A74E3">
        <w:rPr>
          <w:rFonts w:cs="Times New Roman"/>
          <w:szCs w:val="26"/>
        </w:rPr>
        <w:t>отмосток</w:t>
      </w:r>
      <w:proofErr w:type="spellEnd"/>
      <w:r w:rsidR="000A74E3" w:rsidRPr="000A74E3">
        <w:rPr>
          <w:rFonts w:cs="Times New Roman"/>
          <w:szCs w:val="26"/>
        </w:rPr>
        <w:t>, приямков цокольных окон и входов в подвалы;</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поддержание в исправном состоянии размещенного на фасаде электроосвещения;</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мытье окон и витрин, вывесок и указателей;</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очистку от надписей, рисунков, объявлений, плакатов и иной информационно</w:t>
      </w:r>
      <w:r w:rsidR="000F43BD">
        <w:rPr>
          <w:rFonts w:cs="Times New Roman"/>
          <w:szCs w:val="26"/>
        </w:rPr>
        <w:t>-</w:t>
      </w:r>
      <w:r w:rsidR="000A74E3" w:rsidRPr="000A74E3">
        <w:rPr>
          <w:rFonts w:cs="Times New Roman"/>
          <w:szCs w:val="26"/>
        </w:rPr>
        <w:t>печатной продукции;</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выполнение иных требований, предусмотренных правилами и нормами технической эксплуатации зданий, строений и сооружений.</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содержании фасадов зданий, строений и сооружений запрещается:</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самовольное изменение внешнего вида фасада зданий, строений и сооружений в нарушение требований, установленных настоящим разделом;</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уничтожение, порча, искажение конструктивных элементов и архитектурных деталей фасадов зданий, строений и сооружений;</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размещение на фасаде зданий, строений и сооружений информационных и рекламных конструкций, за исключением информационных конструкций, размещение которых обязательно в соответствии с требованиями действующего законодательства;</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самовольное произведение надписей на фасадах зданий, строений и сооружений;</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самовольная расклейка газет, плакатов, афиш, объявлений, и иной информационно</w:t>
      </w:r>
      <w:r>
        <w:rPr>
          <w:rFonts w:cs="Times New Roman"/>
          <w:szCs w:val="26"/>
        </w:rPr>
        <w:t>–</w:t>
      </w:r>
      <w:r w:rsidR="000A74E3" w:rsidRPr="000A74E3">
        <w:rPr>
          <w:rFonts w:cs="Times New Roman"/>
          <w:szCs w:val="26"/>
        </w:rPr>
        <w:t>печатной продукции на фасадах зданий, строений и сооружений вне установленных для этих целей мест;</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использование элементов фасадов, крыш, стен зданий, строений и сооружений (вентиляция, антенны систем коллективного приема телевидения и радио, стойки сетей проводного радиовещания, фронтоны, козырьки, двери, окна, парапеты, противопожарные лестницы, элементы заземления) в качестве крепления подвесных линий связи и воздушно</w:t>
      </w:r>
      <w:r w:rsidR="000F43BD">
        <w:rPr>
          <w:rFonts w:cs="Times New Roman"/>
          <w:szCs w:val="26"/>
        </w:rPr>
        <w:t>-</w:t>
      </w:r>
      <w:r w:rsidR="000A74E3" w:rsidRPr="000A74E3">
        <w:rPr>
          <w:rFonts w:cs="Times New Roman"/>
          <w:szCs w:val="26"/>
        </w:rPr>
        <w:t>кабельных переходов;</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размещение наружных кондиционеров и антенн на архитектурных деталях, элементах декора, поверхностях с ценной архитектурной отделкой.</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bookmarkStart w:id="5" w:name="Par233"/>
      <w:bookmarkEnd w:id="5"/>
      <w:r w:rsidRPr="000A74E3">
        <w:rPr>
          <w:rFonts w:eastAsia="Times New Roman" w:cs="Times New Roman"/>
          <w:szCs w:val="26"/>
          <w:lang w:eastAsia="ru-RU"/>
        </w:rPr>
        <w:t>При устройстве и изменении элементов фасада или цветового решения учитывается:</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историко</w:t>
      </w:r>
      <w:r w:rsidR="000F43BD">
        <w:rPr>
          <w:rFonts w:cs="Times New Roman"/>
          <w:szCs w:val="26"/>
        </w:rPr>
        <w:t>-</w:t>
      </w:r>
      <w:r w:rsidR="000A74E3" w:rsidRPr="000A74E3">
        <w:rPr>
          <w:rFonts w:cs="Times New Roman"/>
          <w:szCs w:val="26"/>
        </w:rPr>
        <w:t>культурная ценность здания;</w:t>
      </w:r>
    </w:p>
    <w:p w:rsidR="000A74E3" w:rsidRPr="000A74E3" w:rsidRDefault="00E529EA" w:rsidP="000F43BD">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соответствие комплексному решению и архитектурному облику;</w:t>
      </w:r>
    </w:p>
    <w:p w:rsidR="000A74E3" w:rsidRPr="000A74E3" w:rsidRDefault="00E529EA" w:rsidP="000F43BD">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назначение, характер использования помещений;</w:t>
      </w:r>
    </w:p>
    <w:p w:rsidR="000A74E3" w:rsidRPr="000A74E3" w:rsidRDefault="00E529EA" w:rsidP="000F43BD">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lastRenderedPageBreak/>
        <w:t>–</w:t>
      </w:r>
      <w:r w:rsidR="000A74E3" w:rsidRPr="000A74E3">
        <w:rPr>
          <w:rFonts w:eastAsia="Times New Roman" w:cs="Times New Roman"/>
          <w:szCs w:val="26"/>
          <w:lang w:eastAsia="ru-RU"/>
        </w:rPr>
        <w:t xml:space="preserve"> надежность, безопасность элементов и конструкций.</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Расположение элементов фасада, их габариты, характер устройства и внешний вид должны соответствовать архитектурному облику фасада, системе горизонтальных и вертикальных осей, объемно</w:t>
      </w:r>
      <w:r w:rsidR="000F43BD">
        <w:rPr>
          <w:rFonts w:eastAsia="Times New Roman" w:cs="Times New Roman"/>
          <w:szCs w:val="26"/>
          <w:lang w:eastAsia="ru-RU"/>
        </w:rPr>
        <w:t>-</w:t>
      </w:r>
      <w:r w:rsidRPr="000A74E3">
        <w:rPr>
          <w:rFonts w:eastAsia="Times New Roman" w:cs="Times New Roman"/>
          <w:szCs w:val="26"/>
          <w:lang w:eastAsia="ru-RU"/>
        </w:rPr>
        <w:t>пространственному решению зданий и сооружений, предусмотренному проектным решением.</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При изменении элементов фасада не рекомендуется окраска откосов и наличников, фрагментарная окраска или облицовка участка фасада вокруг проема, не соответствующие проектному решению отделки фасада, окраска поверхностей, облицованных камнем.</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Не допускается повреждение поверхности откосов, элементов архитектурного оформления проема.</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Устройство и оборудование окон и витрин осуществляются в соответствии с общими требованиями к устройству и изменению элементов фасада или цветового решения, установленными настоящими Правилами.</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При ремонте и замене оконных блоков не допускается изменение цветового решения, рисунка и толщины переплетов и других элементов устройства, и оборудования окон и витрин, не соответствующее проектному решению и архитектурному облику фасада.</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Принципы устройства и содержания окон и витрин:</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замена старых оконных заполнений современными оконными и витринными конструкциями выполняется в соответствии с архитектурным обликом фасада (рисунком и толщиной переплетов, цветовым решением, сохранением цвета и текстуры материалов);</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оформление витрин должно иметь комплексное решение, единое цветовое решение и подсветку в темное время суток;</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окна и витрины должны быть оборудованы подоконниками, системами водоотвода, окрашенными в цвет оконных конструкций или основного цвета фасада;</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цветовое решение решеток и защитных экранов выполняется согласно комплексному решению и архитектурному облику фасада.</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Устройство и оборудование входных групп осуществляются в соответствии с общими требованиями к устройству и изменению элементов фасада или цветового решения, установленными настоящими Правилами.</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Возможность размещения дополнительных входных групп определяется на основе общей концепции фасада с учетом архитектурного решения, планировки помещений, расположения существующих входов.</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Входные группы в объекты торговли и обслуживания должны решаться в едином комплексе с устройством и оформлением витрин, установкой дополнительных элементов фасада.</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Оформление входных групп должно иметь комплексный характер, единое цветовое решение.</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При замене, ремонте, эксплуатации элементов устройства и оборудования входных групп не допускается изменение их характеристик, установленных разработанной документацией.</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Устройство ступеней, лестниц, крылец, приямков должно обеспечивать удобство и безопасность использования. Характер устройства, материалы, цветовое решение должны соответствовать комплексному решению фасада.</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 xml:space="preserve">При устройстве и оборудовании входных групп должно быть </w:t>
      </w:r>
      <w:r w:rsidRPr="000A74E3">
        <w:rPr>
          <w:rFonts w:cs="Times New Roman"/>
          <w:szCs w:val="26"/>
        </w:rPr>
        <w:lastRenderedPageBreak/>
        <w:t>предусмотрено освещение входа согласно требованиям СНиП 23</w:t>
      </w:r>
      <w:r w:rsidR="000F43BD">
        <w:rPr>
          <w:rFonts w:cs="Times New Roman"/>
          <w:szCs w:val="26"/>
        </w:rPr>
        <w:t>-</w:t>
      </w:r>
      <w:r w:rsidRPr="000A74E3">
        <w:rPr>
          <w:rFonts w:cs="Times New Roman"/>
          <w:szCs w:val="26"/>
        </w:rPr>
        <w:t>05</w:t>
      </w:r>
      <w:r w:rsidR="000F43BD">
        <w:rPr>
          <w:rFonts w:cs="Times New Roman"/>
          <w:szCs w:val="26"/>
        </w:rPr>
        <w:t>-</w:t>
      </w:r>
      <w:r w:rsidRPr="000A74E3">
        <w:rPr>
          <w:rFonts w:cs="Times New Roman"/>
          <w:szCs w:val="26"/>
        </w:rPr>
        <w:t>95 «Естественное и искусственное освещение».</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Устройство и оборудование балконов и лоджий осуществляются в соответствии с общими требованиями к устройству и изменению элементов фасада или цветового решения, установленными настоящими Правилами.</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Принципы архитектурного решения балконов и лоджий на фасадах:</w:t>
      </w:r>
    </w:p>
    <w:p w:rsidR="000A74E3" w:rsidRPr="000A74E3" w:rsidRDefault="00E529EA" w:rsidP="000F43BD">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комплексное решение на всей поверхности фасада;</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поэтажная группировка (единый характер в соответствии с поэтажными членениями фасада);</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вертикальная группировка (единый характер в соответствии с размещением вертикальных внутренних коммуникаций, эркеров);</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соответствие остекления, габаритов, цветового решения, рисунка ограждений балконов и лоджий архитектурному облику фасада.</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Основными видами дополнительного оборудования являются:</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наружные блоки систем кондиционирования и вентиляции, вентиляционные трубопроводы;</w:t>
      </w:r>
    </w:p>
    <w:p w:rsidR="000A74E3" w:rsidRPr="000A74E3" w:rsidRDefault="00E529EA" w:rsidP="000F43BD">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антенны; </w:t>
      </w:r>
    </w:p>
    <w:p w:rsidR="000A74E3" w:rsidRPr="000A74E3" w:rsidRDefault="00E529EA" w:rsidP="000F43BD">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видеокамеры наружного наблюдения;</w:t>
      </w:r>
    </w:p>
    <w:p w:rsidR="000A74E3" w:rsidRPr="000A74E3" w:rsidRDefault="00E529EA" w:rsidP="000F43BD">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часы;</w:t>
      </w:r>
    </w:p>
    <w:p w:rsidR="000A74E3" w:rsidRPr="000A74E3" w:rsidRDefault="00E529EA" w:rsidP="000F43BD">
      <w:pPr>
        <w:widowControl w:val="0"/>
        <w:autoSpaceDE w:val="0"/>
        <w:autoSpaceDN w:val="0"/>
        <w:adjustRightInd w:val="0"/>
        <w:ind w:firstLine="709"/>
        <w:contextualSpacing/>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оборудование для освещения.</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Требования к размещению дополнительного оборудования на фасадах:</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после установки дополнительного оборудования предусматривается восстановление поврежденной отделки и элементов фасада;</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комплексное решение размещения оборудования с учетом архитектурного облика фасада;</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безопасность для людей;</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размещение, не создающее помех для движения пешеходов и транспорта.</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Принципы размещения наружных блоков систем кондиционирования и вентиляции, вентиляционных трубопроводов, антенн:</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размещение на поверхности лицевого фасада только при отсутствии возможности в соответствии с планировкой помещений размещения на дворовом фасаде;</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минимальный выход технических устройств на поверхность фасада;</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маскировка наружных блоков, деталей (устройство декоративных решеток и экранов);</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группировка ряда элементов на общей несущей основе;</w:t>
      </w:r>
    </w:p>
    <w:p w:rsidR="000A74E3" w:rsidRPr="000A74E3" w:rsidRDefault="00E529EA" w:rsidP="000A74E3">
      <w:pPr>
        <w:widowControl w:val="0"/>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расположение в соответствии с комплексным решением и архитектурным обликом фасада.</w:t>
      </w:r>
    </w:p>
    <w:p w:rsidR="000A74E3" w:rsidRPr="000A74E3" w:rsidRDefault="000A74E3" w:rsidP="000A74E3">
      <w:pPr>
        <w:widowControl w:val="0"/>
        <w:numPr>
          <w:ilvl w:val="0"/>
          <w:numId w:val="32"/>
        </w:numPr>
        <w:autoSpaceDE w:val="0"/>
        <w:autoSpaceDN w:val="0"/>
        <w:adjustRightInd w:val="0"/>
        <w:ind w:left="0" w:firstLine="851"/>
        <w:contextualSpacing/>
        <w:rPr>
          <w:rFonts w:eastAsia="Times New Roman" w:cs="Times New Roman"/>
          <w:szCs w:val="26"/>
          <w:lang w:eastAsia="ru-RU"/>
        </w:rPr>
      </w:pPr>
      <w:r w:rsidRPr="000A74E3">
        <w:rPr>
          <w:rFonts w:eastAsia="Times New Roman" w:cs="Times New Roman"/>
          <w:szCs w:val="26"/>
          <w:lang w:eastAsia="ru-RU"/>
        </w:rPr>
        <w:t>Внешний вид фасадов зданий, строений и сооружений включает внешний облик, цветовое решение, конструктивные элементы фасада, места размещения информационных элементов и устройств, дополнительного оборудования, их тип, вид и размер (далее – внешний вид фасадов зданий и сооружений).</w:t>
      </w:r>
    </w:p>
    <w:p w:rsidR="000A74E3" w:rsidRPr="000A74E3" w:rsidRDefault="000A74E3" w:rsidP="000A74E3">
      <w:pPr>
        <w:widowControl w:val="0"/>
        <w:autoSpaceDE w:val="0"/>
        <w:autoSpaceDN w:val="0"/>
        <w:adjustRightInd w:val="0"/>
        <w:ind w:firstLine="708"/>
        <w:rPr>
          <w:rFonts w:cs="Times New Roman"/>
          <w:szCs w:val="26"/>
        </w:rPr>
      </w:pPr>
      <w:r w:rsidRPr="000A74E3">
        <w:rPr>
          <w:rFonts w:cs="Times New Roman"/>
          <w:szCs w:val="26"/>
        </w:rPr>
        <w:t>Архитектурно</w:t>
      </w:r>
      <w:r w:rsidR="00C30DD7">
        <w:rPr>
          <w:rFonts w:cs="Times New Roman"/>
          <w:szCs w:val="26"/>
        </w:rPr>
        <w:t>-</w:t>
      </w:r>
      <w:r w:rsidRPr="000A74E3">
        <w:rPr>
          <w:rFonts w:cs="Times New Roman"/>
          <w:szCs w:val="26"/>
        </w:rPr>
        <w:t>колористическое решение разрабатывается применительно к конкретному объекту, вне зависимости от типа проекта строительства, на основании которого осуществлялось его строительство.</w:t>
      </w:r>
    </w:p>
    <w:p w:rsidR="000A74E3" w:rsidRPr="000A74E3" w:rsidRDefault="000A74E3" w:rsidP="000A74E3">
      <w:pPr>
        <w:widowControl w:val="0"/>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Архитектурно</w:t>
      </w:r>
      <w:r w:rsidR="00C30DD7">
        <w:rPr>
          <w:rFonts w:eastAsia="Times New Roman" w:cs="Times New Roman"/>
          <w:szCs w:val="26"/>
          <w:lang w:eastAsia="ru-RU"/>
        </w:rPr>
        <w:t>-</w:t>
      </w:r>
      <w:r w:rsidRPr="000A74E3">
        <w:rPr>
          <w:rFonts w:eastAsia="Times New Roman" w:cs="Times New Roman"/>
          <w:szCs w:val="26"/>
          <w:lang w:eastAsia="ru-RU"/>
        </w:rPr>
        <w:t xml:space="preserve">колористическое решение объекта формируется с </w:t>
      </w:r>
      <w:r w:rsidRPr="000A74E3">
        <w:rPr>
          <w:rFonts w:eastAsia="Times New Roman" w:cs="Times New Roman"/>
          <w:szCs w:val="26"/>
          <w:lang w:eastAsia="ru-RU"/>
        </w:rPr>
        <w:lastRenderedPageBreak/>
        <w:t>учетом:</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функционального назначения объекта (жилое, промышленное, административное, культурно</w:t>
      </w:r>
      <w:r w:rsidR="00C30DD7">
        <w:rPr>
          <w:rFonts w:eastAsia="Times New Roman" w:cs="Times New Roman"/>
          <w:szCs w:val="26"/>
          <w:lang w:eastAsia="ru-RU"/>
        </w:rPr>
        <w:t>-</w:t>
      </w:r>
      <w:r w:rsidR="000A74E3" w:rsidRPr="000A74E3">
        <w:rPr>
          <w:rFonts w:eastAsia="Times New Roman" w:cs="Times New Roman"/>
          <w:szCs w:val="26"/>
          <w:lang w:eastAsia="ru-RU"/>
        </w:rPr>
        <w:t>просветительское, физкультурно</w:t>
      </w:r>
      <w:r w:rsidR="00C30DD7">
        <w:rPr>
          <w:rFonts w:eastAsia="Times New Roman" w:cs="Times New Roman"/>
          <w:szCs w:val="26"/>
          <w:lang w:eastAsia="ru-RU"/>
        </w:rPr>
        <w:t>-</w:t>
      </w:r>
      <w:r w:rsidR="000A74E3" w:rsidRPr="000A74E3">
        <w:rPr>
          <w:rFonts w:eastAsia="Times New Roman" w:cs="Times New Roman"/>
          <w:szCs w:val="26"/>
          <w:lang w:eastAsia="ru-RU"/>
        </w:rPr>
        <w:t>спортивное и т.д.);</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местоположения объекта в структуре города, района, квартала (на красной линии застройки, внутри застройки и т.д.);</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типа окружающей застройки;</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материала существующих ограждающих конструкций (для фасадов зданий, строений и сооружений);</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зон визуального восприятия (участие в формировании силуэта и (или) панорамы, визуального акцента, визуальной доминанты и т.д.).</w:t>
      </w:r>
    </w:p>
    <w:p w:rsidR="000A74E3" w:rsidRPr="000A74E3" w:rsidRDefault="000A74E3" w:rsidP="000A74E3">
      <w:pPr>
        <w:widowControl w:val="0"/>
        <w:numPr>
          <w:ilvl w:val="0"/>
          <w:numId w:val="3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Типы объектов в соответствии с их расположением в градоформирующих зонах на территории муниципального образования город Норильск определяются в соответствии с Альбомом:</w:t>
      </w:r>
    </w:p>
    <w:p w:rsidR="000A74E3" w:rsidRPr="000A74E3" w:rsidRDefault="00E529EA" w:rsidP="00C30DD7">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периферийная зона </w:t>
      </w:r>
      <w:r>
        <w:rPr>
          <w:rFonts w:eastAsia="Times New Roman" w:cs="Times New Roman"/>
          <w:szCs w:val="26"/>
          <w:lang w:eastAsia="ru-RU"/>
        </w:rPr>
        <w:t>–</w:t>
      </w:r>
      <w:r w:rsidR="000A74E3" w:rsidRPr="000A74E3">
        <w:rPr>
          <w:rFonts w:eastAsia="Times New Roman" w:cs="Times New Roman"/>
          <w:szCs w:val="26"/>
          <w:lang w:eastAsia="ru-RU"/>
        </w:rPr>
        <w:t xml:space="preserve"> жилые объекты типовых серий (5 этажей и выше);</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центральные зоны </w:t>
      </w:r>
      <w:r>
        <w:rPr>
          <w:rFonts w:eastAsia="Times New Roman" w:cs="Times New Roman"/>
          <w:szCs w:val="26"/>
          <w:lang w:eastAsia="ru-RU"/>
        </w:rPr>
        <w:t>–</w:t>
      </w:r>
      <w:r w:rsidR="000A74E3" w:rsidRPr="000A74E3">
        <w:rPr>
          <w:rFonts w:eastAsia="Times New Roman" w:cs="Times New Roman"/>
          <w:szCs w:val="26"/>
          <w:lang w:eastAsia="ru-RU"/>
        </w:rPr>
        <w:t xml:space="preserve"> объекты, расположенные вдоль основных магистралей города;</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доминанта </w:t>
      </w:r>
      <w:r>
        <w:rPr>
          <w:rFonts w:eastAsia="Times New Roman" w:cs="Times New Roman"/>
          <w:szCs w:val="26"/>
          <w:lang w:eastAsia="ru-RU"/>
        </w:rPr>
        <w:t>–</w:t>
      </w:r>
      <w:r w:rsidR="000A74E3" w:rsidRPr="000A74E3">
        <w:rPr>
          <w:rFonts w:eastAsia="Times New Roman" w:cs="Times New Roman"/>
          <w:szCs w:val="26"/>
          <w:lang w:eastAsia="ru-RU"/>
        </w:rPr>
        <w:t xml:space="preserve"> объект, являющийся визуальным акцентом в городской среде;</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акцент </w:t>
      </w:r>
      <w:r>
        <w:rPr>
          <w:rFonts w:eastAsia="Times New Roman" w:cs="Times New Roman"/>
          <w:szCs w:val="26"/>
          <w:lang w:eastAsia="ru-RU"/>
        </w:rPr>
        <w:t>–</w:t>
      </w:r>
      <w:r w:rsidR="000A74E3" w:rsidRPr="000A74E3">
        <w:rPr>
          <w:rFonts w:eastAsia="Times New Roman" w:cs="Times New Roman"/>
          <w:szCs w:val="26"/>
          <w:lang w:eastAsia="ru-RU"/>
        </w:rPr>
        <w:t xml:space="preserve"> нежилой объект типовой серии или индивидуального проектирования (2 этажа и выше);</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фоновый элемент </w:t>
      </w:r>
      <w:r>
        <w:rPr>
          <w:rFonts w:eastAsia="Times New Roman" w:cs="Times New Roman"/>
          <w:szCs w:val="26"/>
          <w:lang w:eastAsia="ru-RU"/>
        </w:rPr>
        <w:t>–</w:t>
      </w:r>
      <w:r w:rsidR="000A74E3" w:rsidRPr="000A74E3">
        <w:rPr>
          <w:rFonts w:eastAsia="Times New Roman" w:cs="Times New Roman"/>
          <w:szCs w:val="26"/>
          <w:lang w:eastAsia="ru-RU"/>
        </w:rPr>
        <w:t xml:space="preserve"> объект из основной массы образующих среду окружения других компонентов композиции.</w:t>
      </w:r>
    </w:p>
    <w:p w:rsidR="000A74E3" w:rsidRPr="000A74E3" w:rsidRDefault="000A74E3" w:rsidP="000A74E3">
      <w:pPr>
        <w:widowControl w:val="0"/>
        <w:numPr>
          <w:ilvl w:val="0"/>
          <w:numId w:val="3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Для формирования архитектурно</w:t>
      </w:r>
      <w:r w:rsidR="00C30DD7">
        <w:rPr>
          <w:rFonts w:eastAsia="Times New Roman" w:cs="Times New Roman"/>
          <w:szCs w:val="26"/>
          <w:lang w:eastAsia="ru-RU"/>
        </w:rPr>
        <w:t>-</w:t>
      </w:r>
      <w:r w:rsidRPr="000A74E3">
        <w:rPr>
          <w:rFonts w:eastAsia="Times New Roman" w:cs="Times New Roman"/>
          <w:szCs w:val="26"/>
          <w:lang w:eastAsia="ru-RU"/>
        </w:rPr>
        <w:t>колористического решения объекта (для фасадов зданий, сооружений) не допускается использование следующих отделочных материалов:</w:t>
      </w:r>
    </w:p>
    <w:p w:rsidR="000A74E3" w:rsidRPr="000A74E3" w:rsidRDefault="00E529EA" w:rsidP="00C30DD7">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ПВХ </w:t>
      </w:r>
      <w:proofErr w:type="spellStart"/>
      <w:r w:rsidR="000A74E3" w:rsidRPr="000A74E3">
        <w:rPr>
          <w:rFonts w:eastAsia="Times New Roman" w:cs="Times New Roman"/>
          <w:szCs w:val="26"/>
          <w:lang w:eastAsia="ru-RU"/>
        </w:rPr>
        <w:t>сайдинг</w:t>
      </w:r>
      <w:proofErr w:type="spellEnd"/>
      <w:r w:rsidR="000A74E3" w:rsidRPr="000A74E3">
        <w:rPr>
          <w:rFonts w:eastAsia="Times New Roman" w:cs="Times New Roman"/>
          <w:szCs w:val="26"/>
          <w:lang w:eastAsia="ru-RU"/>
        </w:rPr>
        <w:t>;</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профилированный металлический лист (за исключением объектов, расположенных на промышленных территориях);</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асбестоцементные листы;</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самоклеящиеся пленки;</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баннерная ткань.</w:t>
      </w:r>
    </w:p>
    <w:p w:rsidR="000A74E3" w:rsidRPr="000A74E3" w:rsidRDefault="000A74E3" w:rsidP="000A74E3">
      <w:pPr>
        <w:widowControl w:val="0"/>
        <w:numPr>
          <w:ilvl w:val="0"/>
          <w:numId w:val="32"/>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На территории периферийной зоны могут быть применены в дополнение к цветовым схемам объектов, представленным в Альбоме, дополнительные цветовые решения в виде:</w:t>
      </w:r>
    </w:p>
    <w:p w:rsidR="000A74E3" w:rsidRPr="000A74E3" w:rsidRDefault="00E529EA" w:rsidP="00C30DD7">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добавления активного геометрического рисунка;</w:t>
      </w:r>
    </w:p>
    <w:p w:rsidR="000A74E3" w:rsidRPr="000A74E3" w:rsidRDefault="00E529EA" w:rsidP="00C30DD7">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мозаичных приемов;</w:t>
      </w:r>
    </w:p>
    <w:p w:rsidR="000A74E3" w:rsidRPr="000A74E3" w:rsidRDefault="00E529EA" w:rsidP="000A74E3">
      <w:pPr>
        <w:widowControl w:val="0"/>
        <w:autoSpaceDE w:val="0"/>
        <w:autoSpaceDN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дополнения фасада средствами </w:t>
      </w:r>
      <w:proofErr w:type="spellStart"/>
      <w:r w:rsidR="000A74E3" w:rsidRPr="000A74E3">
        <w:rPr>
          <w:rFonts w:eastAsia="Times New Roman" w:cs="Times New Roman"/>
          <w:szCs w:val="26"/>
          <w:lang w:eastAsia="ru-RU"/>
        </w:rPr>
        <w:t>суперграфики</w:t>
      </w:r>
      <w:proofErr w:type="spellEnd"/>
      <w:r w:rsidR="000A74E3" w:rsidRPr="000A74E3">
        <w:rPr>
          <w:rFonts w:eastAsia="Times New Roman" w:cs="Times New Roman"/>
          <w:szCs w:val="26"/>
          <w:lang w:eastAsia="ru-RU"/>
        </w:rPr>
        <w:t xml:space="preserve"> (крупные рисунки), а также наличия рисунков граффити и элементов стрит</w:t>
      </w:r>
      <w:r w:rsidR="00E63C04">
        <w:rPr>
          <w:rFonts w:eastAsia="Times New Roman" w:cs="Times New Roman"/>
          <w:szCs w:val="26"/>
          <w:lang w:eastAsia="ru-RU"/>
        </w:rPr>
        <w:t>-</w:t>
      </w:r>
      <w:r w:rsidR="000A74E3" w:rsidRPr="000A74E3">
        <w:rPr>
          <w:rFonts w:eastAsia="Times New Roman" w:cs="Times New Roman"/>
          <w:szCs w:val="26"/>
          <w:lang w:eastAsia="ru-RU"/>
        </w:rPr>
        <w:t>арта.</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Сохранение архитектурно</w:t>
      </w:r>
      <w:r w:rsidR="00E63C04">
        <w:rPr>
          <w:rFonts w:eastAsia="Times New Roman" w:cs="Times New Roman"/>
          <w:szCs w:val="26"/>
          <w:lang w:eastAsia="ru-RU"/>
        </w:rPr>
        <w:t>-</w:t>
      </w:r>
      <w:r w:rsidRPr="000A74E3">
        <w:rPr>
          <w:rFonts w:eastAsia="Times New Roman" w:cs="Times New Roman"/>
          <w:szCs w:val="26"/>
          <w:lang w:eastAsia="ru-RU"/>
        </w:rPr>
        <w:t>колористического решения объекта предполагает использование в проекте архитектурно</w:t>
      </w:r>
      <w:r w:rsidR="00E63C04">
        <w:rPr>
          <w:rFonts w:eastAsia="Times New Roman" w:cs="Times New Roman"/>
          <w:szCs w:val="26"/>
          <w:lang w:eastAsia="ru-RU"/>
        </w:rPr>
        <w:t>-</w:t>
      </w:r>
      <w:r w:rsidRPr="000A74E3">
        <w:rPr>
          <w:rFonts w:eastAsia="Times New Roman" w:cs="Times New Roman"/>
          <w:szCs w:val="26"/>
          <w:lang w:eastAsia="ru-RU"/>
        </w:rPr>
        <w:t>колористического решения идентичной цветовой гаммы и материалов отделки и (или) окраски в пределах изменения насыщенности цвета не более чем на 5% от указанной в Альбоме.</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Процентное соотношение колеров на фасадах объектов определяется в зависимости от композиционного решения. Допускается осветление колера до 25% от указанного в Альбоме.</w:t>
      </w:r>
    </w:p>
    <w:p w:rsidR="000A74E3" w:rsidRPr="000A74E3" w:rsidRDefault="000A74E3" w:rsidP="000A74E3">
      <w:pPr>
        <w:widowControl w:val="0"/>
        <w:autoSpaceDE w:val="0"/>
        <w:autoSpaceDN w:val="0"/>
        <w:ind w:firstLine="709"/>
        <w:rPr>
          <w:rFonts w:eastAsia="Times New Roman" w:cs="Times New Roman"/>
          <w:szCs w:val="26"/>
          <w:lang w:eastAsia="ru-RU"/>
        </w:rPr>
      </w:pPr>
      <w:r w:rsidRPr="000A74E3">
        <w:rPr>
          <w:rFonts w:eastAsia="Times New Roman" w:cs="Times New Roman"/>
          <w:szCs w:val="26"/>
          <w:lang w:eastAsia="ru-RU"/>
        </w:rPr>
        <w:t>Допускается добавление белого цвета к цветовой схеме объекта (при отсутствии белого цвета в цветовой схеме).</w:t>
      </w:r>
    </w:p>
    <w:p w:rsidR="000A74E3" w:rsidRPr="000A74E3" w:rsidRDefault="000A74E3" w:rsidP="000A74E3">
      <w:pPr>
        <w:numPr>
          <w:ilvl w:val="0"/>
          <w:numId w:val="32"/>
        </w:numPr>
        <w:tabs>
          <w:tab w:val="left" w:pos="0"/>
        </w:tabs>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Основным требованием к внешнему виду фасадов зданий и сооружений является стилевое единство архитектурно</w:t>
      </w:r>
      <w:r w:rsidR="00E63C04">
        <w:rPr>
          <w:rFonts w:eastAsia="Times New Roman" w:cs="Times New Roman"/>
          <w:szCs w:val="26"/>
          <w:lang w:eastAsia="ru-RU"/>
        </w:rPr>
        <w:t>-</w:t>
      </w:r>
      <w:r w:rsidRPr="000A74E3">
        <w:rPr>
          <w:rFonts w:eastAsia="Times New Roman" w:cs="Times New Roman"/>
          <w:szCs w:val="26"/>
          <w:lang w:eastAsia="ru-RU"/>
        </w:rPr>
        <w:t>художественного образа, материалов, цветового решения.</w:t>
      </w:r>
    </w:p>
    <w:p w:rsidR="000A74E3" w:rsidRPr="000A74E3" w:rsidRDefault="000A74E3" w:rsidP="000A74E3">
      <w:pPr>
        <w:numPr>
          <w:ilvl w:val="0"/>
          <w:numId w:val="32"/>
        </w:numPr>
        <w:tabs>
          <w:tab w:val="left" w:pos="0"/>
        </w:tabs>
        <w:ind w:left="0" w:firstLine="709"/>
        <w:contextualSpacing/>
        <w:rPr>
          <w:rFonts w:eastAsia="Times New Roman" w:cs="Times New Roman"/>
          <w:szCs w:val="26"/>
          <w:lang w:eastAsia="ru-RU"/>
        </w:rPr>
      </w:pPr>
      <w:r w:rsidRPr="000A74E3">
        <w:rPr>
          <w:rFonts w:eastAsia="Times New Roman" w:cs="Times New Roman"/>
          <w:szCs w:val="26"/>
          <w:lang w:eastAsia="ru-RU"/>
        </w:rPr>
        <w:t>Внешний вид первого этажа фасадов зданий, строений и сооружений объектов, включая оформление входов в жилые подъезды (двери, козырьки) и помещений, занятых учреждениями обслуживания (витрины, входы, навесы, оконные решетки), должен иметь единообразное конструктивное и архитектурное решение.</w:t>
      </w:r>
    </w:p>
    <w:p w:rsidR="000A74E3" w:rsidRPr="000A74E3" w:rsidRDefault="000A74E3" w:rsidP="000A74E3">
      <w:pPr>
        <w:numPr>
          <w:ilvl w:val="0"/>
          <w:numId w:val="32"/>
        </w:numPr>
        <w:tabs>
          <w:tab w:val="left" w:pos="0"/>
        </w:tabs>
        <w:ind w:left="0" w:firstLine="709"/>
        <w:contextualSpacing/>
        <w:rPr>
          <w:rFonts w:eastAsia="Times New Roman" w:cs="Times New Roman"/>
          <w:szCs w:val="26"/>
          <w:lang w:eastAsia="ru-RU"/>
        </w:rPr>
      </w:pPr>
      <w:r w:rsidRPr="000A74E3">
        <w:rPr>
          <w:rFonts w:eastAsia="Times New Roman" w:cs="Times New Roman"/>
          <w:szCs w:val="26"/>
          <w:lang w:eastAsia="ru-RU"/>
        </w:rPr>
        <w:t>Формирование архитектурного решения фасадов зданий, строений и сооружений, являющихся объектами культурного наследия, в том числе выявленными объектами культурного наследия, осуществляется в соответствии с законодательством в области сохранения, использования, популяризации и государственной охраны объектов культурного наследия.</w:t>
      </w:r>
    </w:p>
    <w:p w:rsidR="000A74E3" w:rsidRPr="000A74E3" w:rsidRDefault="000A74E3" w:rsidP="000A74E3">
      <w:pPr>
        <w:numPr>
          <w:ilvl w:val="0"/>
          <w:numId w:val="32"/>
        </w:numPr>
        <w:tabs>
          <w:tab w:val="left" w:pos="0"/>
        </w:tabs>
        <w:ind w:left="0" w:firstLine="709"/>
        <w:contextualSpacing/>
        <w:rPr>
          <w:rFonts w:eastAsia="Times New Roman" w:cs="Times New Roman"/>
          <w:szCs w:val="26"/>
          <w:lang w:eastAsia="ru-RU"/>
        </w:rPr>
      </w:pPr>
      <w:r w:rsidRPr="000A74E3">
        <w:rPr>
          <w:rFonts w:eastAsia="Calibri" w:cs="Times New Roman"/>
          <w:szCs w:val="26"/>
          <w:lang w:eastAsia="ru-RU"/>
        </w:rPr>
        <w:t>В целях создания целостного визуального восприятия архитектурной среды, необходимо руководствоваться разрабатываемой и ранее разработанной проектной документацией, утвержденной в установленном порядке, в том числе проектами цветового решения фасадов зданий по улицам (разверток), а также проектами входных групп. При замене, ремонте, эксплуатации элементов внешнего благоустройства не допускается изменение их размещения, объемно</w:t>
      </w:r>
      <w:r w:rsidR="00E529EA">
        <w:rPr>
          <w:rFonts w:eastAsia="Calibri" w:cs="Times New Roman"/>
          <w:szCs w:val="26"/>
          <w:lang w:eastAsia="ru-RU"/>
        </w:rPr>
        <w:t>–</w:t>
      </w:r>
      <w:r w:rsidRPr="000A74E3">
        <w:rPr>
          <w:rFonts w:eastAsia="Calibri" w:cs="Times New Roman"/>
          <w:szCs w:val="26"/>
          <w:lang w:eastAsia="ru-RU"/>
        </w:rPr>
        <w:t>пространственных характеристик, цвета и иных параметров, установленных проектной документацией.</w:t>
      </w:r>
    </w:p>
    <w:p w:rsidR="000A74E3" w:rsidRPr="000A74E3" w:rsidRDefault="000A74E3" w:rsidP="000A74E3">
      <w:pPr>
        <w:numPr>
          <w:ilvl w:val="0"/>
          <w:numId w:val="32"/>
        </w:numPr>
        <w:tabs>
          <w:tab w:val="left" w:pos="0"/>
        </w:tabs>
        <w:ind w:left="0" w:firstLine="709"/>
        <w:contextualSpacing/>
        <w:rPr>
          <w:rFonts w:eastAsia="Times New Roman" w:cs="Times New Roman"/>
          <w:szCs w:val="26"/>
          <w:lang w:eastAsia="ru-RU"/>
        </w:rPr>
      </w:pPr>
      <w:r w:rsidRPr="000A74E3">
        <w:rPr>
          <w:rFonts w:eastAsia="Calibri" w:cs="Times New Roman"/>
          <w:szCs w:val="26"/>
          <w:lang w:eastAsia="ru-RU"/>
        </w:rPr>
        <w:t>Без выполнения проекта могут производиться следующие виды работ:</w:t>
      </w:r>
    </w:p>
    <w:p w:rsidR="000A74E3" w:rsidRPr="000A74E3" w:rsidRDefault="00E529EA" w:rsidP="000A74E3">
      <w:pPr>
        <w:tabs>
          <w:tab w:val="left" w:pos="0"/>
        </w:tabs>
        <w:ind w:firstLine="709"/>
        <w:contextualSpacing/>
        <w:rPr>
          <w:rFonts w:eastAsia="Calibri" w:cs="Times New Roman"/>
          <w:szCs w:val="26"/>
          <w:lang w:eastAsia="ru-RU"/>
        </w:rPr>
      </w:pPr>
      <w:r>
        <w:rPr>
          <w:rFonts w:eastAsia="Calibri" w:cs="Times New Roman"/>
          <w:szCs w:val="26"/>
          <w:lang w:eastAsia="ru-RU"/>
        </w:rPr>
        <w:t>–</w:t>
      </w:r>
      <w:r w:rsidR="000A74E3" w:rsidRPr="000A74E3">
        <w:rPr>
          <w:rFonts w:eastAsia="Calibri" w:cs="Times New Roman"/>
          <w:szCs w:val="26"/>
          <w:lang w:eastAsia="ru-RU"/>
        </w:rPr>
        <w:t xml:space="preserve"> установка единичных элементов внешнего благоустройства и технического оборудования по установленным образцам во внутриквартальных пространствах, исключая территории памятников архитектуры;</w:t>
      </w:r>
    </w:p>
    <w:p w:rsidR="000A74E3" w:rsidRPr="000A74E3" w:rsidRDefault="00E529EA" w:rsidP="000A74E3">
      <w:pPr>
        <w:tabs>
          <w:tab w:val="left" w:pos="0"/>
        </w:tabs>
        <w:ind w:firstLine="709"/>
        <w:contextualSpacing/>
        <w:rPr>
          <w:rFonts w:eastAsia="Calibri" w:cs="Times New Roman"/>
          <w:szCs w:val="26"/>
          <w:lang w:eastAsia="ru-RU"/>
        </w:rPr>
      </w:pPr>
      <w:r>
        <w:rPr>
          <w:rFonts w:eastAsia="Calibri" w:cs="Times New Roman"/>
          <w:szCs w:val="26"/>
          <w:lang w:eastAsia="ru-RU"/>
        </w:rPr>
        <w:t>–</w:t>
      </w:r>
      <w:r w:rsidR="000A74E3" w:rsidRPr="000A74E3">
        <w:rPr>
          <w:rFonts w:eastAsia="Calibri" w:cs="Times New Roman"/>
          <w:szCs w:val="26"/>
          <w:lang w:eastAsia="ru-RU"/>
        </w:rPr>
        <w:t xml:space="preserve"> временное праздничное оформление внутриквартальных пространств;</w:t>
      </w:r>
    </w:p>
    <w:p w:rsidR="000A74E3" w:rsidRPr="000A74E3" w:rsidRDefault="00E529EA" w:rsidP="000A74E3">
      <w:pPr>
        <w:tabs>
          <w:tab w:val="left" w:pos="0"/>
        </w:tabs>
        <w:ind w:firstLine="709"/>
        <w:contextualSpacing/>
        <w:rPr>
          <w:rFonts w:eastAsia="Calibri" w:cs="Times New Roman"/>
          <w:szCs w:val="26"/>
          <w:lang w:eastAsia="ru-RU"/>
        </w:rPr>
      </w:pPr>
      <w:r>
        <w:rPr>
          <w:rFonts w:eastAsia="Calibri" w:cs="Times New Roman"/>
          <w:szCs w:val="26"/>
          <w:lang w:eastAsia="ru-RU"/>
        </w:rPr>
        <w:t>–</w:t>
      </w:r>
      <w:r w:rsidR="000A74E3" w:rsidRPr="000A74E3">
        <w:rPr>
          <w:rFonts w:eastAsia="Calibri" w:cs="Times New Roman"/>
          <w:szCs w:val="26"/>
          <w:lang w:eastAsia="ru-RU"/>
        </w:rPr>
        <w:t xml:space="preserve"> установка временных конструкций, поддерживающих детали фасада от возможного обрушения (при аварийном состоянии);</w:t>
      </w:r>
    </w:p>
    <w:p w:rsidR="000A74E3" w:rsidRPr="000A74E3" w:rsidRDefault="00E529EA" w:rsidP="000A74E3">
      <w:pPr>
        <w:tabs>
          <w:tab w:val="left" w:pos="0"/>
        </w:tabs>
        <w:ind w:firstLine="709"/>
        <w:contextualSpacing/>
        <w:rPr>
          <w:rFonts w:eastAsia="Times New Roman" w:cs="Times New Roman"/>
          <w:szCs w:val="26"/>
          <w:lang w:eastAsia="ru-RU"/>
        </w:rPr>
      </w:pPr>
      <w:r>
        <w:rPr>
          <w:rFonts w:eastAsia="Calibri" w:cs="Times New Roman"/>
          <w:szCs w:val="26"/>
          <w:lang w:eastAsia="ru-RU"/>
        </w:rPr>
        <w:t>–</w:t>
      </w:r>
      <w:r w:rsidR="000A74E3" w:rsidRPr="000A74E3">
        <w:rPr>
          <w:rFonts w:eastAsia="Calibri" w:cs="Times New Roman"/>
          <w:szCs w:val="26"/>
          <w:lang w:eastAsia="ru-RU"/>
        </w:rPr>
        <w:t xml:space="preserve"> временное удаление деталей фасадов, находящихся в аварийном состоянии.</w:t>
      </w:r>
    </w:p>
    <w:p w:rsidR="000A74E3" w:rsidRPr="000A74E3" w:rsidRDefault="000A74E3" w:rsidP="000A74E3">
      <w:pPr>
        <w:numPr>
          <w:ilvl w:val="0"/>
          <w:numId w:val="32"/>
        </w:numPr>
        <w:tabs>
          <w:tab w:val="left" w:pos="993"/>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Основанием для отказа в согласовании паспорта </w:t>
      </w:r>
      <w:r w:rsidRPr="000A74E3">
        <w:rPr>
          <w:rFonts w:eastAsia="Times New Roman" w:cs="Times New Roman"/>
          <w:bCs/>
          <w:szCs w:val="26"/>
          <w:lang w:eastAsia="ru-RU"/>
        </w:rPr>
        <w:t>фасада зданий, строений и сооружений</w:t>
      </w:r>
      <w:r w:rsidRPr="000A74E3">
        <w:rPr>
          <w:rFonts w:eastAsia="Times New Roman" w:cs="Times New Roman"/>
          <w:szCs w:val="26"/>
          <w:lang w:eastAsia="ru-RU"/>
        </w:rPr>
        <w:t xml:space="preserve"> является несоответствие внешнего вида и отделочных материалов объекта, указанного в паспорте </w:t>
      </w:r>
      <w:r w:rsidRPr="000A74E3">
        <w:rPr>
          <w:rFonts w:eastAsia="Times New Roman" w:cs="Times New Roman"/>
          <w:bCs/>
          <w:szCs w:val="26"/>
          <w:lang w:eastAsia="ru-RU"/>
        </w:rPr>
        <w:t xml:space="preserve">фасада зданий, строений и сооружений, </w:t>
      </w:r>
      <w:r w:rsidRPr="000A74E3">
        <w:rPr>
          <w:rFonts w:eastAsia="Times New Roman" w:cs="Times New Roman"/>
          <w:szCs w:val="26"/>
          <w:lang w:eastAsia="ru-RU"/>
        </w:rPr>
        <w:t>требованиям настоящих Правил и Альбома.</w:t>
      </w:r>
      <w:bookmarkStart w:id="6" w:name="P145"/>
      <w:bookmarkEnd w:id="6"/>
    </w:p>
    <w:p w:rsidR="000A74E3" w:rsidRPr="000A74E3" w:rsidRDefault="000A74E3" w:rsidP="000A74E3">
      <w:pPr>
        <w:numPr>
          <w:ilvl w:val="0"/>
          <w:numId w:val="32"/>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Основой архитектурно</w:t>
      </w:r>
      <w:r w:rsidR="00E63C04">
        <w:rPr>
          <w:rFonts w:eastAsia="Times New Roman" w:cs="Times New Roman"/>
          <w:szCs w:val="26"/>
          <w:lang w:eastAsia="ru-RU"/>
        </w:rPr>
        <w:t>-</w:t>
      </w:r>
      <w:r w:rsidRPr="000A74E3">
        <w:rPr>
          <w:rFonts w:eastAsia="Times New Roman" w:cs="Times New Roman"/>
          <w:szCs w:val="26"/>
          <w:lang w:eastAsia="ru-RU"/>
        </w:rPr>
        <w:t>художественного решения фасадов отдельно стоящих гаражей на территории муниципального образования город Норильск, в том числе их покраски, является эскизный проект одного из вариантов внешнего вида отдельно стоящих гаражей (приложение № 6 к настоящим Правилам), наиболее отвечающий существующей застройке города.</w:t>
      </w:r>
    </w:p>
    <w:p w:rsidR="000A74E3" w:rsidRPr="000A74E3" w:rsidRDefault="000A74E3" w:rsidP="000A74E3">
      <w:pPr>
        <w:autoSpaceDE w:val="0"/>
        <w:autoSpaceDN w:val="0"/>
        <w:adjustRightInd w:val="0"/>
        <w:rPr>
          <w:szCs w:val="26"/>
        </w:rPr>
      </w:pPr>
    </w:p>
    <w:p w:rsidR="000A74E3" w:rsidRPr="000A74E3" w:rsidRDefault="000A74E3" w:rsidP="000A74E3">
      <w:pPr>
        <w:numPr>
          <w:ilvl w:val="0"/>
          <w:numId w:val="46"/>
        </w:numPr>
        <w:autoSpaceDE w:val="0"/>
        <w:autoSpaceDN w:val="0"/>
        <w:adjustRightInd w:val="0"/>
        <w:ind w:left="0" w:firstLine="0"/>
        <w:contextualSpacing/>
        <w:jc w:val="center"/>
        <w:rPr>
          <w:rFonts w:eastAsia="Times New Roman" w:cs="Times New Roman"/>
          <w:bCs/>
          <w:szCs w:val="26"/>
          <w:lang w:eastAsia="ru-RU"/>
        </w:rPr>
      </w:pPr>
      <w:r w:rsidRPr="000A74E3">
        <w:rPr>
          <w:rFonts w:eastAsia="Times New Roman" w:cs="Times New Roman"/>
          <w:szCs w:val="26"/>
          <w:lang w:eastAsia="ru-RU"/>
        </w:rPr>
        <w:t>ПОРЯДОК ПРОВЕДЕНИЯ ЗЕМЛЯНЫХ РАБОТ</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autoSpaceDE w:val="0"/>
        <w:autoSpaceDN w:val="0"/>
        <w:adjustRightInd w:val="0"/>
        <w:jc w:val="center"/>
        <w:rPr>
          <w:szCs w:val="26"/>
        </w:rPr>
      </w:pPr>
      <w:r w:rsidRPr="000A74E3">
        <w:rPr>
          <w:szCs w:val="26"/>
        </w:rPr>
        <w:t>12.1.</w:t>
      </w:r>
      <w:r w:rsidR="00E63C04">
        <w:rPr>
          <w:szCs w:val="26"/>
        </w:rPr>
        <w:t xml:space="preserve"> </w:t>
      </w:r>
      <w:r w:rsidRPr="000A74E3">
        <w:rPr>
          <w:szCs w:val="26"/>
        </w:rPr>
        <w:t>Общие положения</w:t>
      </w:r>
    </w:p>
    <w:p w:rsidR="000A74E3" w:rsidRPr="000A74E3" w:rsidRDefault="000A74E3" w:rsidP="000A74E3">
      <w:pPr>
        <w:autoSpaceDE w:val="0"/>
        <w:autoSpaceDN w:val="0"/>
        <w:adjustRightInd w:val="0"/>
        <w:ind w:firstLine="540"/>
        <w:rPr>
          <w:rFonts w:eastAsia="Times New Roman" w:cs="Times New Roman"/>
          <w:szCs w:val="26"/>
          <w:lang w:eastAsia="ru-RU"/>
        </w:rPr>
      </w:pPr>
    </w:p>
    <w:p w:rsidR="000A74E3" w:rsidRPr="000A74E3" w:rsidRDefault="000A74E3" w:rsidP="000A74E3">
      <w:pPr>
        <w:numPr>
          <w:ilvl w:val="0"/>
          <w:numId w:val="37"/>
        </w:numPr>
        <w:tabs>
          <w:tab w:val="left" w:pos="1134"/>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Земляные работы на территории муниципального образования город Норильск производятся только при наличии проекта и графика производства </w:t>
      </w:r>
      <w:r w:rsidRPr="000A74E3">
        <w:rPr>
          <w:rFonts w:eastAsia="Times New Roman" w:cs="Times New Roman"/>
          <w:szCs w:val="26"/>
          <w:lang w:eastAsia="ru-RU"/>
        </w:rPr>
        <w:lastRenderedPageBreak/>
        <w:t>земляных работ и разрешения (ордера) на производство земляных работ, выдаваемого Администрацией города Норильска.</w:t>
      </w:r>
    </w:p>
    <w:p w:rsidR="000A74E3" w:rsidRPr="000A74E3" w:rsidRDefault="000A74E3" w:rsidP="000A74E3">
      <w:pPr>
        <w:tabs>
          <w:tab w:val="left" w:pos="1134"/>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При производстве работ в полосе отвода автомобильных дорог, разрешение на производство земляных работ выдается на основании договора, заключенного лицом, получающим разрешение (ордер) на производство земляных работ, с владельцем автомобильной дороги, а также разрешения на строительство, реконструкцию или капитальный ремонт подземных коммуникаций, выданного в порядке, установленном Градостроительным кодексом Российской Федерации (в случае, если для строительства, реконструкции или капитального ремонта таких подземных коммуникаций требуется разрешение на строительство, реконструкцию, капитальный ремонт). В указанном договоре должны быть предусмотрены технические требования и условия, подлежащие обязательному исполнению лицом, получающим разрешение (ордер) на производство земляных работ.</w:t>
      </w:r>
    </w:p>
    <w:p w:rsidR="000A74E3" w:rsidRPr="000A74E3" w:rsidRDefault="000A74E3" w:rsidP="000A74E3">
      <w:pPr>
        <w:tabs>
          <w:tab w:val="left" w:pos="1134"/>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При необходимости ограничения для проезда автотранспорта по автомобильным дорогам, разрешение (ордер) на производство земляных работ выдается при наличии схемы ограничения движения транспорта, согласованной с владельцем автомобильной дороги.</w:t>
      </w:r>
    </w:p>
    <w:p w:rsidR="000A74E3" w:rsidRPr="000A74E3" w:rsidRDefault="000A74E3" w:rsidP="000A74E3">
      <w:pPr>
        <w:numPr>
          <w:ilvl w:val="0"/>
          <w:numId w:val="37"/>
        </w:numPr>
        <w:tabs>
          <w:tab w:val="left" w:pos="1134"/>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Порядок получения разрешения (ордера) на проведение земляных работ устанавливается Административным регламентом, утвержденным постановлением Администрации города Норильска.</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3. Основаниями для отказа в выдаче разрешения (ордера) на проведение земляных работ являются:</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а) невозможность проведения земляных работ в случаях, установленных Федеральн</w:t>
      </w:r>
      <w:r w:rsidR="00E63C04">
        <w:rPr>
          <w:rFonts w:eastAsia="Times New Roman" w:cs="Times New Roman"/>
          <w:szCs w:val="26"/>
          <w:lang w:eastAsia="ru-RU"/>
        </w:rPr>
        <w:t>ым</w:t>
      </w:r>
      <w:r w:rsidRPr="000A74E3">
        <w:rPr>
          <w:rFonts w:eastAsia="Times New Roman" w:cs="Times New Roman"/>
          <w:szCs w:val="26"/>
          <w:lang w:eastAsia="ru-RU"/>
        </w:rPr>
        <w:t xml:space="preserve"> закон</w:t>
      </w:r>
      <w:r w:rsidR="00E63C04">
        <w:rPr>
          <w:rFonts w:eastAsia="Times New Roman" w:cs="Times New Roman"/>
          <w:szCs w:val="26"/>
          <w:lang w:eastAsia="ru-RU"/>
        </w:rPr>
        <w:t>ом</w:t>
      </w:r>
      <w:r w:rsidRPr="000A74E3">
        <w:rPr>
          <w:rFonts w:eastAsia="Times New Roman" w:cs="Times New Roman"/>
          <w:szCs w:val="26"/>
          <w:lang w:eastAsia="ru-RU"/>
        </w:rPr>
        <w:t xml:space="preserve"> от 25.06.2002 № 73</w:t>
      </w:r>
      <w:r w:rsidR="00E63C04">
        <w:rPr>
          <w:rFonts w:eastAsia="Times New Roman" w:cs="Times New Roman"/>
          <w:szCs w:val="26"/>
          <w:lang w:eastAsia="ru-RU"/>
        </w:rPr>
        <w:t>-</w:t>
      </w:r>
      <w:r w:rsidRPr="000A74E3">
        <w:rPr>
          <w:rFonts w:eastAsia="Times New Roman" w:cs="Times New Roman"/>
          <w:szCs w:val="26"/>
          <w:lang w:eastAsia="ru-RU"/>
        </w:rPr>
        <w:t>ФЗ «Об объектах культурного наследия (памятниках истории и культуры) народов Российской Федерации»;</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б) отсутствие разрешения на строительство, реконструкцию или капитальный ремонт подземных коммуникаций, выданного в порядке, установленном Градостроительным кодексом Российской Федерации (в случае, если для строительства, реконструкции или капитального ремонта таких подземных коммуникаций требуется разрешение на строительство, реконструкцию, капитальный ремонт);</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в) отсутствия договора с владельцем автомобильной дороги в случае производства земляных работ в полосе отвода автомобильной дороги.</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4. Производство земляных работ должно осуществляться согласно проекту производства земляных работ с соблюдением действующих строительных норм и правил,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5. Место производства земляных работ должно быть ограждено сплошными щитами, имеющими светоотражающее покрытие (ленту), с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 и дополнительной ограждающей планкой на высоте 0,5 м от настила.</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lastRenderedPageBreak/>
        <w:t>В темное время суток на ограждениях раскопов, расположенных на проезжей части улиц, площадей, проездов, дополнительно должно быть устроено освещение.</w:t>
      </w:r>
    </w:p>
    <w:p w:rsidR="000A74E3" w:rsidRPr="000A74E3" w:rsidRDefault="000A74E3" w:rsidP="000A74E3">
      <w:pPr>
        <w:tabs>
          <w:tab w:val="left" w:pos="1134"/>
        </w:tabs>
        <w:autoSpaceDE w:val="0"/>
        <w:autoSpaceDN w:val="0"/>
        <w:adjustRightInd w:val="0"/>
        <w:ind w:firstLine="709"/>
        <w:rPr>
          <w:szCs w:val="26"/>
        </w:rPr>
      </w:pPr>
      <w:r w:rsidRPr="000A74E3">
        <w:rPr>
          <w:szCs w:val="26"/>
        </w:rPr>
        <w:t>6. Производство земляных работ приостанавливается в случае обнаружения подземных сооружений, коммуникаций, не указанных в проекте производства земляных работ, до согласования земляных работ с собственником указанных сооружений, коммуникаций, даже если они не мешают производству работ.</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7. При производстве земляных работ не допускается:</w:t>
      </w:r>
    </w:p>
    <w:p w:rsidR="000A74E3" w:rsidRPr="000A74E3" w:rsidRDefault="00E529EA" w:rsidP="000A74E3">
      <w:pPr>
        <w:tabs>
          <w:tab w:val="left" w:pos="1134"/>
        </w:tabs>
        <w:autoSpaceDE w:val="0"/>
        <w:autoSpaceDN w:val="0"/>
        <w:adjustRightInd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обнажение и повреждение корневой системы деревьев и кустарников, размещенных на прилегающих территориях, их засыпка грунтом и строительным мусором;</w:t>
      </w:r>
    </w:p>
    <w:p w:rsidR="000A74E3" w:rsidRPr="000A74E3" w:rsidRDefault="00E529EA" w:rsidP="000A74E3">
      <w:pPr>
        <w:tabs>
          <w:tab w:val="left" w:pos="1134"/>
        </w:tabs>
        <w:autoSpaceDE w:val="0"/>
        <w:autoSpaceDN w:val="0"/>
        <w:adjustRightInd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уничтожение (повреждение) деревьев и кустарников при оборудовании мест для размещения строительной техники;</w:t>
      </w:r>
    </w:p>
    <w:p w:rsidR="000A74E3" w:rsidRPr="000A74E3" w:rsidRDefault="00E529EA" w:rsidP="000A74E3">
      <w:pPr>
        <w:tabs>
          <w:tab w:val="left" w:pos="1134"/>
        </w:tabs>
        <w:autoSpaceDE w:val="0"/>
        <w:autoSpaceDN w:val="0"/>
        <w:adjustRightInd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складирование строительных материалов на расстоянии менее чем 2,5 м от дерева и менее чем 1,5 м от кустарников;</w:t>
      </w:r>
    </w:p>
    <w:p w:rsidR="000A74E3" w:rsidRPr="000A74E3" w:rsidRDefault="00E529EA" w:rsidP="000A74E3">
      <w:pPr>
        <w:tabs>
          <w:tab w:val="left" w:pos="1134"/>
        </w:tabs>
        <w:autoSpaceDE w:val="0"/>
        <w:autoSpaceDN w:val="0"/>
        <w:adjustRightInd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складирование горючих материалов на расстоянии менее чем 10 м от деревьев и кустарников.</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8. При производстве земляных работ деревья и кустарники, расположенные на прилегающей территории, ограждаются сплошными щитами на расстоянии не менее 0,5 м от ствола дерева или кустарника, производится охранительная обвязка стволов деревьев и связывание кроны кустарников.</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Деревья и кустарники, пригодные для пересадки, расположенные непосредственно на месте производства земляных работ, выкапываются и используются при озеленении данного или другого объекта благоустройства.</w:t>
      </w:r>
    </w:p>
    <w:p w:rsidR="000A74E3" w:rsidRPr="000A74E3" w:rsidRDefault="000A74E3" w:rsidP="000A74E3">
      <w:pPr>
        <w:tabs>
          <w:tab w:val="left" w:pos="1134"/>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9. Производство земляных работ на проезжих частях дорог,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0A74E3" w:rsidRPr="000A74E3" w:rsidRDefault="000A74E3" w:rsidP="000A74E3">
      <w:pPr>
        <w:tabs>
          <w:tab w:val="left" w:pos="1134"/>
        </w:tabs>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Складирование на проезжей части разобранного асфальтобетонного покрытия (скол) запрещается.</w:t>
      </w:r>
    </w:p>
    <w:p w:rsidR="000A74E3" w:rsidRPr="000A74E3" w:rsidRDefault="000A74E3" w:rsidP="000A74E3">
      <w:pPr>
        <w:tabs>
          <w:tab w:val="left" w:pos="1134"/>
        </w:tabs>
        <w:autoSpaceDE w:val="0"/>
        <w:autoSpaceDN w:val="0"/>
        <w:adjustRightInd w:val="0"/>
        <w:ind w:firstLine="709"/>
        <w:rPr>
          <w:szCs w:val="26"/>
        </w:rPr>
      </w:pPr>
      <w:r w:rsidRPr="000A74E3">
        <w:rPr>
          <w:szCs w:val="26"/>
        </w:rPr>
        <w:t>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p>
    <w:p w:rsidR="000A74E3" w:rsidRPr="000A74E3" w:rsidRDefault="000A74E3" w:rsidP="000A74E3">
      <w:pPr>
        <w:tabs>
          <w:tab w:val="left" w:pos="1134"/>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Ответственность за безопасность движения и выполнение установленных требований несет лицо, получившее разрешение (ордер) на производство земляных работ.</w:t>
      </w:r>
    </w:p>
    <w:p w:rsidR="000A74E3" w:rsidRPr="000A74E3" w:rsidRDefault="000A74E3" w:rsidP="000A74E3">
      <w:pPr>
        <w:numPr>
          <w:ilvl w:val="0"/>
          <w:numId w:val="8"/>
        </w:numPr>
        <w:autoSpaceDE w:val="0"/>
        <w:autoSpaceDN w:val="0"/>
        <w:adjustRightInd w:val="0"/>
        <w:ind w:left="0" w:firstLine="567"/>
        <w:contextualSpacing/>
        <w:rPr>
          <w:rFonts w:eastAsia="Times New Roman" w:cs="Times New Roman"/>
          <w:szCs w:val="26"/>
          <w:lang w:eastAsia="ru-RU"/>
        </w:rPr>
      </w:pPr>
      <w:r w:rsidRPr="000A74E3">
        <w:rPr>
          <w:rFonts w:eastAsia="Times New Roman" w:cs="Times New Roman"/>
          <w:szCs w:val="26"/>
          <w:lang w:eastAsia="ru-RU"/>
        </w:rPr>
        <w:t xml:space="preserve">Разрешение (ордер) на проведение земляных работ закрывается уполномоченным органом по результатам осмотра места производства работ при условии восстановления благоустройства, нарушенного при проведении земляных работ. Осмотр производится в день истечения действия разрешения (ордера) на проведение земляных работ либо в течение дня, следующего за днем поступления информации заявителя о завершении производства работ при досрочном завершении работ. В ходе осмотра проверяется качество и полнота выполнения работ по восстановлению нарушенного благоустройства. В случае, если работы выполнены не в полном объеме или некачественно, разрешение (ордер) на проведение земляных работ не закрывается. </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 xml:space="preserve">Разрешение (ордер) на проведение земляных работ прекращает свое действие в случае неисполнения в срок предписания Администрации города Норильска об устранении нарушений условий, указанных в разрешении (ордере) на проведение земляных работ, допущенных при производстве земляных работ. </w:t>
      </w: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В этом случае Администрация города Норильска письменно уведомляет лицо, получившее разрешение (ордер) на проведение земляных работ, о прекращении его действия в течение 3 рабочих дней со дня истечения срока выполнения предписания.</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Лицо, осуществившее земляные работы, обязано восстановить нарушенное благоустройство в месте проведения земляных работ в соответствии с требованиями, установленными настоящими Правилами и иными действующими нормативными правовыми актами, путем заключения и исполнения за счет собственных средств договора на восстановление благоустройства.</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Договор на восстановление благоустройства заключается между лицом, получившим разрешение (ордер) на осуществление земляных работ, и специализированным подрядчиком, имеющим лицензии на производство работ по восстановлению благоустройства, необходимые в соответствии с действующим законодательством. В случае, если лицо, получившее разрешение (ордер) на осуществление земляных работ, является указанным специализированным подрядчиком и намерено самостоятельно восстановить нарушенное благоустройство, договор на восстановление благоустройства заключается между этим лицом и владельцем объекта, требующего благоустройства.</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 случаях, когда привлечение специализированного подрядчика для выполнения работ по восстановлению нарушенного благоустройства должно осуществляться в соответствии с законодательством о размещении заказов на поставки товаров, выполнение работ, оказание услуг для государственных и муниципальных нужд, договор на восстановление нарушенного благоустройства заключается между лицом, получившим разрешение (ордер) на осуществление земляных работ, являющимся государственным или муниципальным заказчиком, и владельцем объекта, требующего благоустройства.</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Восстановление нарушенного благоустройства, за исключением случая, предусмотренного абзацем вторым настоящего пункта, должно выполняться в срок, не превышающий 10 дней со дня окончания земляных работ.</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Восстановление благоустройства, нарушенного при проведении аварийных земляных работ, в зимний период производится в зимнем варианте (раскопка засыпается щебнем, песком или иным подобным материалом с выравниванием) в сроки, определенные абзацем первым настоящего пункта, и не позднее 10 дней со дня окончания зимнего периода производится полное восстановление всех нарушенных элементов благоустройства.</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Контроль за проведением земляных работ и восстановлением нарушенного благоустройства осуществляет Администрация города Норильска в рамках муниципального контроля, проводимого в соответствии с Административным регламентом по осуществлению муниципального контроля, утвержденного постановлением Администрации города Норильска.</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При выявлении фактов нарушения настоящих Правил, в том числе производства земляных работ без разрешения (ордера) на проведение земляных </w:t>
      </w:r>
      <w:r w:rsidRPr="000A74E3">
        <w:rPr>
          <w:rFonts w:eastAsia="Times New Roman" w:cs="Times New Roman"/>
          <w:szCs w:val="26"/>
          <w:lang w:eastAsia="ru-RU"/>
        </w:rPr>
        <w:lastRenderedPageBreak/>
        <w:t>работ или с разрешением, срок действия которого истек, нарушения требований к оборудованию места производства земляных работ, запретов при производстве земляных работ Администрация города Норильска принимает меры по привлечению виновных лиц к административной ответственности, предусмотренные действующим законодательством об административных правонарушениях, в том числе по составлению протоколов об административных правонарушениях, по вынесению соответствующими органами представлений о принятии мер по устранению причин и условий, способствовавших совершению административного правонарушения.</w:t>
      </w:r>
    </w:p>
    <w:p w:rsidR="000A74E3" w:rsidRPr="000A74E3" w:rsidRDefault="000A74E3" w:rsidP="000A74E3">
      <w:pPr>
        <w:numPr>
          <w:ilvl w:val="0"/>
          <w:numId w:val="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При обнаружении фактов производства земляных работ без разрешения (ордера) на проведение земляных работ, невыполнения обязательств по восстановлению нарушенного благоустройства при производстве земляных работ, некачественного восстановления благоустройства соответствующие должностные лица Администрация города Норильска дополнительно к мерам, предусмотренным пунктом 18 настоящего раздела, выдает обязательные для исполнения предписания об устранении выявленных нарушений. </w:t>
      </w: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В случае, если лицо получившее разрешение (ордер) на производство земляных работ не выполнило требование предписания, работы по восстановлению благоустройства осуществляются за счет средств бюджета муниципального образования город Норильск, с последующим взысканием понесенных расходов с виновных лиц.</w:t>
      </w: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 xml:space="preserve">В случае </w:t>
      </w:r>
      <w:proofErr w:type="spellStart"/>
      <w:r w:rsidRPr="000A74E3">
        <w:rPr>
          <w:rFonts w:eastAsia="Times New Roman" w:cs="Times New Roman"/>
          <w:szCs w:val="26"/>
          <w:lang w:eastAsia="ru-RU"/>
        </w:rPr>
        <w:t>неустановления</w:t>
      </w:r>
      <w:proofErr w:type="spellEnd"/>
      <w:r w:rsidRPr="000A74E3">
        <w:rPr>
          <w:rFonts w:eastAsia="Times New Roman" w:cs="Times New Roman"/>
          <w:szCs w:val="26"/>
          <w:lang w:eastAsia="ru-RU"/>
        </w:rPr>
        <w:t xml:space="preserve"> лица, осуществившего земляные работы, Администрация города Норильска обращается в правоохранительные органы с соответствующим заявлением для установления и привлечения виновных лиц к ответственности. Привлечение виновных лиц к ответственности не освобождает их от обязанности выполнения работ по восстановлению нарушенного благоустройства.</w:t>
      </w:r>
    </w:p>
    <w:p w:rsidR="000A74E3" w:rsidRPr="000A74E3" w:rsidRDefault="000A74E3" w:rsidP="000A74E3">
      <w:pPr>
        <w:autoSpaceDE w:val="0"/>
        <w:autoSpaceDN w:val="0"/>
        <w:adjustRightInd w:val="0"/>
        <w:ind w:firstLine="709"/>
        <w:rPr>
          <w:rFonts w:eastAsia="Times New Roman" w:cs="Times New Roman"/>
          <w:szCs w:val="26"/>
          <w:lang w:eastAsia="ru-RU"/>
        </w:rPr>
      </w:pPr>
    </w:p>
    <w:p w:rsidR="000A74E3" w:rsidRPr="000A74E3" w:rsidRDefault="000A74E3" w:rsidP="000A74E3">
      <w:pPr>
        <w:autoSpaceDE w:val="0"/>
        <w:autoSpaceDN w:val="0"/>
        <w:adjustRightInd w:val="0"/>
        <w:contextualSpacing/>
        <w:jc w:val="center"/>
        <w:rPr>
          <w:rFonts w:eastAsia="Times New Roman" w:cs="Times New Roman"/>
          <w:szCs w:val="26"/>
          <w:lang w:eastAsia="ru-RU"/>
        </w:rPr>
      </w:pPr>
      <w:r w:rsidRPr="000A74E3">
        <w:rPr>
          <w:rFonts w:eastAsia="Times New Roman" w:cs="Times New Roman"/>
          <w:szCs w:val="26"/>
          <w:lang w:eastAsia="ru-RU"/>
        </w:rPr>
        <w:t>12.2. Порядок проведения аварийных земляных работ</w:t>
      </w:r>
    </w:p>
    <w:p w:rsidR="000A74E3" w:rsidRPr="000A74E3" w:rsidRDefault="000A74E3" w:rsidP="000A74E3">
      <w:pPr>
        <w:autoSpaceDE w:val="0"/>
        <w:autoSpaceDN w:val="0"/>
        <w:adjustRightInd w:val="0"/>
        <w:ind w:firstLine="709"/>
        <w:rPr>
          <w:rFonts w:eastAsia="Times New Roman" w:cs="Times New Roman"/>
          <w:szCs w:val="26"/>
          <w:lang w:eastAsia="ru-RU"/>
        </w:rPr>
      </w:pP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1. При возникновении аварийной ситуации на инженерных сетях выполнение необходимых аварийных земляных работ начинается незамедлительно с целью восстановления нормальной жизнедеятельности пострадавшего населения и работы предприятий, организаций, учреждений. В этом случае организации, эксплуатирующие соответствующие инженерные сети (или лица, уполномоченные ими на производство работ по устранению аварийной ситуации):</w:t>
      </w:r>
    </w:p>
    <w:p w:rsidR="000A74E3" w:rsidRPr="000A74E3" w:rsidRDefault="00E529EA" w:rsidP="000A74E3">
      <w:pPr>
        <w:autoSpaceDE w:val="0"/>
        <w:autoSpaceDN w:val="0"/>
        <w:adjustRightInd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незамедлительно уведомляют Администрацию города Норильска о необходимости производства аварийных земляных работ. </w:t>
      </w: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Если авария произошла во время, когда в соответствии с законодательством о труде Администрация города Норильска не осуществляет свою работу (ночное время, праздничный день, выходной день или иное подобное время), уведомление должно быть передано в Единую дежурно</w:t>
      </w:r>
      <w:r w:rsidR="00124CEE">
        <w:rPr>
          <w:rFonts w:eastAsia="Times New Roman" w:cs="Times New Roman"/>
          <w:szCs w:val="26"/>
          <w:lang w:eastAsia="ru-RU"/>
        </w:rPr>
        <w:t>-</w:t>
      </w:r>
      <w:r w:rsidRPr="000A74E3">
        <w:rPr>
          <w:rFonts w:eastAsia="Times New Roman" w:cs="Times New Roman"/>
          <w:szCs w:val="26"/>
          <w:lang w:eastAsia="ru-RU"/>
        </w:rPr>
        <w:t>диспетчерскую службу муниципального образования город Норильск (номер оперативного дежурного: 22</w:t>
      </w:r>
      <w:r w:rsidR="00124CEE">
        <w:rPr>
          <w:rFonts w:eastAsia="Times New Roman" w:cs="Times New Roman"/>
          <w:szCs w:val="26"/>
          <w:lang w:eastAsia="ru-RU"/>
        </w:rPr>
        <w:t>-</w:t>
      </w:r>
      <w:r w:rsidRPr="000A74E3">
        <w:rPr>
          <w:rFonts w:eastAsia="Times New Roman" w:cs="Times New Roman"/>
          <w:szCs w:val="26"/>
          <w:lang w:eastAsia="ru-RU"/>
        </w:rPr>
        <w:t>33</w:t>
      </w:r>
      <w:r w:rsidR="00124CEE">
        <w:rPr>
          <w:rFonts w:eastAsia="Times New Roman" w:cs="Times New Roman"/>
          <w:szCs w:val="26"/>
          <w:lang w:eastAsia="ru-RU"/>
        </w:rPr>
        <w:t>-</w:t>
      </w:r>
      <w:r w:rsidRPr="000A74E3">
        <w:rPr>
          <w:rFonts w:eastAsia="Times New Roman" w:cs="Times New Roman"/>
          <w:szCs w:val="26"/>
          <w:lang w:eastAsia="ru-RU"/>
        </w:rPr>
        <w:t>38, 22</w:t>
      </w:r>
      <w:r w:rsidR="00124CEE">
        <w:rPr>
          <w:rFonts w:eastAsia="Times New Roman" w:cs="Times New Roman"/>
          <w:szCs w:val="26"/>
          <w:lang w:eastAsia="ru-RU"/>
        </w:rPr>
        <w:t>-</w:t>
      </w:r>
      <w:r w:rsidRPr="000A74E3">
        <w:rPr>
          <w:rFonts w:eastAsia="Times New Roman" w:cs="Times New Roman"/>
          <w:szCs w:val="26"/>
          <w:lang w:eastAsia="ru-RU"/>
        </w:rPr>
        <w:t>33</w:t>
      </w:r>
      <w:r w:rsidR="00124CEE">
        <w:rPr>
          <w:rFonts w:eastAsia="Times New Roman" w:cs="Times New Roman"/>
          <w:szCs w:val="26"/>
          <w:lang w:eastAsia="ru-RU"/>
        </w:rPr>
        <w:t>-</w:t>
      </w:r>
      <w:r w:rsidRPr="000A74E3">
        <w:rPr>
          <w:rFonts w:eastAsia="Times New Roman" w:cs="Times New Roman"/>
          <w:szCs w:val="26"/>
          <w:lang w:eastAsia="ru-RU"/>
        </w:rPr>
        <w:t>39, 22</w:t>
      </w:r>
      <w:r w:rsidR="00124CEE">
        <w:rPr>
          <w:rFonts w:eastAsia="Times New Roman" w:cs="Times New Roman"/>
          <w:szCs w:val="26"/>
          <w:lang w:eastAsia="ru-RU"/>
        </w:rPr>
        <w:t>-</w:t>
      </w:r>
      <w:r w:rsidRPr="000A74E3">
        <w:rPr>
          <w:rFonts w:eastAsia="Times New Roman" w:cs="Times New Roman"/>
          <w:szCs w:val="26"/>
          <w:lang w:eastAsia="ru-RU"/>
        </w:rPr>
        <w:t>33</w:t>
      </w:r>
      <w:r w:rsidR="00124CEE">
        <w:rPr>
          <w:rFonts w:eastAsia="Times New Roman" w:cs="Times New Roman"/>
          <w:szCs w:val="26"/>
          <w:lang w:eastAsia="ru-RU"/>
        </w:rPr>
        <w:t>-</w:t>
      </w:r>
      <w:r w:rsidRPr="000A74E3">
        <w:rPr>
          <w:rFonts w:eastAsia="Times New Roman" w:cs="Times New Roman"/>
          <w:szCs w:val="26"/>
          <w:lang w:eastAsia="ru-RU"/>
        </w:rPr>
        <w:t>90 (факс 22</w:t>
      </w:r>
      <w:r w:rsidR="00124CEE">
        <w:rPr>
          <w:rFonts w:eastAsia="Times New Roman" w:cs="Times New Roman"/>
          <w:szCs w:val="26"/>
          <w:lang w:eastAsia="ru-RU"/>
        </w:rPr>
        <w:t>-</w:t>
      </w:r>
      <w:r w:rsidRPr="000A74E3">
        <w:rPr>
          <w:rFonts w:eastAsia="Times New Roman" w:cs="Times New Roman"/>
          <w:szCs w:val="26"/>
          <w:lang w:eastAsia="ru-RU"/>
        </w:rPr>
        <w:t>33</w:t>
      </w:r>
      <w:r w:rsidR="00124CEE">
        <w:rPr>
          <w:rFonts w:eastAsia="Times New Roman" w:cs="Times New Roman"/>
          <w:szCs w:val="26"/>
          <w:lang w:eastAsia="ru-RU"/>
        </w:rPr>
        <w:t>-</w:t>
      </w:r>
      <w:r w:rsidRPr="000A74E3">
        <w:rPr>
          <w:rFonts w:eastAsia="Times New Roman" w:cs="Times New Roman"/>
          <w:szCs w:val="26"/>
          <w:lang w:eastAsia="ru-RU"/>
        </w:rPr>
        <w:t xml:space="preserve">30), электронная почта: </w:t>
      </w:r>
      <w:r w:rsidR="00124CEE">
        <w:rPr>
          <w:rFonts w:eastAsia="Times New Roman" w:cs="Times New Roman"/>
          <w:szCs w:val="26"/>
          <w:lang w:eastAsia="ru-RU"/>
        </w:rPr>
        <w:t xml:space="preserve">                  </w:t>
      </w:r>
      <w:r w:rsidRPr="000A74E3">
        <w:rPr>
          <w:rFonts w:eastAsia="Times New Roman" w:cs="Times New Roman"/>
          <w:szCs w:val="26"/>
          <w:lang w:eastAsia="ru-RU"/>
        </w:rPr>
        <w:t>mchs@norilsk</w:t>
      </w:r>
      <w:r w:rsidR="00124CEE">
        <w:rPr>
          <w:rFonts w:eastAsia="Times New Roman" w:cs="Times New Roman"/>
          <w:szCs w:val="26"/>
          <w:lang w:eastAsia="ru-RU"/>
        </w:rPr>
        <w:t>-</w:t>
      </w:r>
      <w:r w:rsidRPr="000A74E3">
        <w:rPr>
          <w:rFonts w:eastAsia="Times New Roman" w:cs="Times New Roman"/>
          <w:szCs w:val="26"/>
          <w:lang w:eastAsia="ru-RU"/>
        </w:rPr>
        <w:t>city.ru), а также передано в Администрацию города Норильска до 10 часов 00 минут первого рабочего дня, следующего за окончанием нерабочего времени;</w:t>
      </w:r>
    </w:p>
    <w:p w:rsidR="000A74E3" w:rsidRPr="000A74E3" w:rsidRDefault="00E529EA" w:rsidP="000A74E3">
      <w:pPr>
        <w:autoSpaceDE w:val="0"/>
        <w:autoSpaceDN w:val="0"/>
        <w:adjustRightInd w:val="0"/>
        <w:ind w:firstLine="709"/>
        <w:rPr>
          <w:rFonts w:eastAsia="Times New Roman" w:cs="Times New Roman"/>
          <w:szCs w:val="26"/>
          <w:lang w:eastAsia="ru-RU"/>
        </w:rPr>
      </w:pPr>
      <w:r>
        <w:rPr>
          <w:rFonts w:eastAsia="Times New Roman" w:cs="Times New Roman"/>
          <w:szCs w:val="26"/>
          <w:lang w:eastAsia="ru-RU"/>
        </w:rPr>
        <w:lastRenderedPageBreak/>
        <w:t>–</w:t>
      </w:r>
      <w:r w:rsidR="000A74E3" w:rsidRPr="000A74E3">
        <w:rPr>
          <w:rFonts w:eastAsia="Times New Roman" w:cs="Times New Roman"/>
          <w:szCs w:val="26"/>
          <w:lang w:eastAsia="ru-RU"/>
        </w:rPr>
        <w:t xml:space="preserve"> до проведения земляных работ производят фотосъемку земельного участка, на котором планируется осуществлять аварийные земляные работы;</w:t>
      </w:r>
    </w:p>
    <w:p w:rsidR="000A74E3" w:rsidRPr="000A74E3" w:rsidRDefault="00E529EA" w:rsidP="000A74E3">
      <w:pPr>
        <w:autoSpaceDE w:val="0"/>
        <w:autoSpaceDN w:val="0"/>
        <w:adjustRightInd w:val="0"/>
        <w:ind w:firstLine="709"/>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подают заявление о выдаче ордера на проведение земляных работ в порядке, установленном Административным регламентом, утвержденным постановлением Администрации города Норильска.</w:t>
      </w: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2. Уведомление о необходимости производства аварийных земляных работ должно быть составлено в письменной форме с указанием информации об аварии, лица, осуществившего аварийные земляные работы, места производства работ, подписано владельцем инженерных сетей и направлено в Администрацию города Норильска способом, обеспечивающим получение уведомления в сроки, указанные во третьем абзаце пункта 1 настоящего раздела (телефонограмма, телеграмма, курьером или иным подобным способом).</w:t>
      </w:r>
    </w:p>
    <w:p w:rsidR="000A74E3" w:rsidRPr="000A74E3" w:rsidRDefault="000A74E3" w:rsidP="000A74E3">
      <w:pPr>
        <w:tabs>
          <w:tab w:val="left" w:pos="993"/>
        </w:tabs>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В случае не подтверждения аварийности ситуации, а также при невыполнении требований пунктов 1, 2 настоящего раздела, лица, осуществившие земляные работы без получения разрешения (ордера) на проведение земляных работ подлежат привлечению к административной ответственности в соответствии с действующим законодательством.</w:t>
      </w: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3. Администрация города Норильска при поступлении уведомления о необходимости проведения аварийных земляных работ в течение 1</w:t>
      </w:r>
      <w:r w:rsidR="00124CEE">
        <w:rPr>
          <w:rFonts w:eastAsia="Times New Roman" w:cs="Times New Roman"/>
          <w:szCs w:val="26"/>
          <w:lang w:eastAsia="ru-RU"/>
        </w:rPr>
        <w:t>-</w:t>
      </w:r>
      <w:r w:rsidRPr="000A74E3">
        <w:rPr>
          <w:rFonts w:eastAsia="Times New Roman" w:cs="Times New Roman"/>
          <w:szCs w:val="26"/>
          <w:lang w:eastAsia="ru-RU"/>
        </w:rPr>
        <w:t>го рабочего дня самостоятельно или с привлечением владельцев инженерных коммуникаций:</w:t>
      </w: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а) осуществляет мероприятия для организации временного объезда места аварии автотранспортом;</w:t>
      </w:r>
    </w:p>
    <w:p w:rsidR="000A74E3" w:rsidRPr="000A74E3" w:rsidRDefault="000A74E3" w:rsidP="000A74E3">
      <w:pPr>
        <w:autoSpaceDE w:val="0"/>
        <w:autoSpaceDN w:val="0"/>
        <w:adjustRightInd w:val="0"/>
        <w:ind w:firstLine="709"/>
        <w:rPr>
          <w:rFonts w:eastAsia="Times New Roman" w:cs="Times New Roman"/>
          <w:szCs w:val="26"/>
          <w:lang w:eastAsia="ru-RU"/>
        </w:rPr>
      </w:pPr>
      <w:r w:rsidRPr="000A74E3">
        <w:rPr>
          <w:rFonts w:eastAsia="Times New Roman" w:cs="Times New Roman"/>
          <w:szCs w:val="26"/>
          <w:lang w:eastAsia="ru-RU"/>
        </w:rPr>
        <w:t>б) уведомляет собственников объектов, находящихся в частной собственности, либо принадлежащих на праве общей долевой собственности собственникам помещений в многоквартирном доме, арендаторов и иных законных владельцев и пользователей, о проводимых работах по ликвидации аварии на сетях, о лице, ликвидирующем аварию, сроках работ, а также сроках проведения работ по восстановлению нарушенного в результате проведения аварийных земляных работ благоустройства, путем размещения соответствующей информации на оградительных щитах, официальном сайте муниципального образования город Норильск в сети Интернет и опубликования в газете «Заполярная правда».</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jc w:val="center"/>
        <w:rPr>
          <w:rFonts w:eastAsia="Times New Roman" w:cs="Times New Roman"/>
          <w:caps/>
          <w:szCs w:val="26"/>
          <w:lang w:eastAsia="ru-RU"/>
        </w:rPr>
      </w:pPr>
      <w:r w:rsidRPr="000A74E3">
        <w:rPr>
          <w:rFonts w:eastAsia="Times New Roman" w:cs="Times New Roman"/>
          <w:szCs w:val="26"/>
          <w:lang w:eastAsia="ru-RU"/>
        </w:rPr>
        <w:t>13.</w:t>
      </w:r>
      <w:r w:rsidR="00124CEE">
        <w:rPr>
          <w:rFonts w:eastAsia="Times New Roman" w:cs="Times New Roman"/>
          <w:szCs w:val="26"/>
          <w:lang w:eastAsia="ru-RU"/>
        </w:rPr>
        <w:t xml:space="preserve"> </w:t>
      </w:r>
      <w:r w:rsidRPr="000A74E3">
        <w:rPr>
          <w:rFonts w:eastAsia="Times New Roman" w:cs="Times New Roman"/>
          <w:szCs w:val="26"/>
          <w:lang w:eastAsia="ru-RU"/>
        </w:rPr>
        <w:t xml:space="preserve">ПОРЯДОК РАЗМЕЩЕНИЯ И ЭКСПЛУАТАЦИИ </w:t>
      </w:r>
      <w:r w:rsidRPr="000A74E3">
        <w:rPr>
          <w:rFonts w:eastAsia="Times New Roman" w:cs="Times New Roman"/>
          <w:caps/>
          <w:szCs w:val="26"/>
          <w:lang w:eastAsia="ru-RU"/>
        </w:rPr>
        <w:t>нестационарныХ торговыХ объектОВ</w:t>
      </w:r>
    </w:p>
    <w:p w:rsidR="000A74E3" w:rsidRPr="000A74E3" w:rsidRDefault="000A74E3" w:rsidP="000A74E3">
      <w:pPr>
        <w:jc w:val="center"/>
        <w:rPr>
          <w:rFonts w:eastAsia="Times New Roman" w:cs="Times New Roman"/>
          <w:caps/>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13.1.</w:t>
      </w:r>
      <w:r w:rsidR="00124CEE">
        <w:rPr>
          <w:rFonts w:eastAsia="Times New Roman" w:cs="Times New Roman"/>
          <w:szCs w:val="26"/>
          <w:lang w:eastAsia="ru-RU"/>
        </w:rPr>
        <w:t xml:space="preserve"> </w:t>
      </w:r>
      <w:r w:rsidRPr="000A74E3">
        <w:rPr>
          <w:rFonts w:eastAsia="Times New Roman" w:cs="Times New Roman"/>
          <w:szCs w:val="26"/>
          <w:lang w:eastAsia="ru-RU"/>
        </w:rPr>
        <w:t>Общие положения</w:t>
      </w:r>
    </w:p>
    <w:p w:rsidR="000A74E3" w:rsidRPr="000A74E3" w:rsidRDefault="000A74E3" w:rsidP="000A74E3">
      <w:pPr>
        <w:widowControl w:val="0"/>
        <w:autoSpaceDE w:val="0"/>
        <w:autoSpaceDN w:val="0"/>
        <w:ind w:firstLine="709"/>
        <w:rPr>
          <w:rFonts w:eastAsia="Times New Roman" w:cs="Times New Roman"/>
          <w:szCs w:val="26"/>
          <w:lang w:eastAsia="ru-RU"/>
        </w:rPr>
      </w:pPr>
    </w:p>
    <w:p w:rsidR="000A74E3" w:rsidRPr="000A74E3" w:rsidRDefault="000A74E3" w:rsidP="000A74E3">
      <w:pPr>
        <w:widowControl w:val="0"/>
        <w:numPr>
          <w:ilvl w:val="0"/>
          <w:numId w:val="1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Размещение нестационарных торговых объектов (далее – НТО) на территории муниципального образования город Норильск как постоянного, так и сезонного размещения осуществляется в местах, определенных Схемой размещения НТО, утвержденной правовым актом Администрации города Норильска, издаваемым Главой города Норильска (далее – Схема), в соответствии с Порядком размещения нестационарных торговых объектов, утвержденных решением Норильского городского Совета депутатов. </w:t>
      </w:r>
    </w:p>
    <w:p w:rsidR="000A74E3" w:rsidRPr="000A74E3" w:rsidRDefault="000A74E3" w:rsidP="000A74E3">
      <w:pPr>
        <w:numPr>
          <w:ilvl w:val="0"/>
          <w:numId w:val="1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 НТО обносятся следующие виды торговых объектов:</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 xml:space="preserve">павильон </w:t>
      </w:r>
      <w:r w:rsidR="00E529EA">
        <w:rPr>
          <w:rFonts w:eastAsia="Times New Roman" w:cs="Times New Roman"/>
          <w:szCs w:val="26"/>
          <w:lang w:eastAsia="ru-RU"/>
        </w:rPr>
        <w:t>–</w:t>
      </w:r>
      <w:r w:rsidRPr="000A74E3">
        <w:rPr>
          <w:rFonts w:eastAsia="Times New Roman" w:cs="Times New Roman"/>
          <w:szCs w:val="26"/>
          <w:lang w:eastAsia="ru-RU"/>
        </w:rPr>
        <w:t xml:space="preserve"> оборудованное строение, имеющее торговый зал и помещения для хранения товарного запаса, рассчитанное на одно или несколько рабочих мест;</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киоск </w:t>
      </w:r>
      <w:r w:rsidR="00E529EA">
        <w:rPr>
          <w:rFonts w:eastAsia="Times New Roman" w:cs="Times New Roman"/>
          <w:szCs w:val="26"/>
          <w:lang w:eastAsia="ru-RU"/>
        </w:rPr>
        <w:t>–</w:t>
      </w:r>
      <w:r w:rsidRPr="000A74E3">
        <w:rPr>
          <w:rFonts w:eastAsia="Times New Roman" w:cs="Times New Roman"/>
          <w:szCs w:val="26"/>
          <w:lang w:eastAsia="ru-RU"/>
        </w:rPr>
        <w:t xml:space="preserve"> оснащенное торговым оборудованием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палатка </w:t>
      </w:r>
      <w:r w:rsidR="00E529EA">
        <w:rPr>
          <w:rFonts w:eastAsia="Times New Roman" w:cs="Times New Roman"/>
          <w:szCs w:val="26"/>
          <w:lang w:eastAsia="ru-RU"/>
        </w:rPr>
        <w:t>–</w:t>
      </w:r>
      <w:r w:rsidRPr="000A74E3">
        <w:rPr>
          <w:rFonts w:eastAsia="Times New Roman" w:cs="Times New Roman"/>
          <w:szCs w:val="26"/>
          <w:lang w:eastAsia="ru-RU"/>
        </w:rPr>
        <w:t xml:space="preserve"> легко возводимая сборно</w:t>
      </w:r>
      <w:r w:rsidR="00124CEE">
        <w:rPr>
          <w:rFonts w:eastAsia="Times New Roman" w:cs="Times New Roman"/>
          <w:szCs w:val="26"/>
          <w:lang w:eastAsia="ru-RU"/>
        </w:rPr>
        <w:t>-</w:t>
      </w:r>
      <w:r w:rsidRPr="000A74E3">
        <w:rPr>
          <w:rFonts w:eastAsia="Times New Roman" w:cs="Times New Roman"/>
          <w:szCs w:val="26"/>
          <w:lang w:eastAsia="ru-RU"/>
        </w:rPr>
        <w:t>разборная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которых размещен товарный запас на один день торговли;</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передвижной торговый объект: автомагазин, автолавка, автофургон, автоцистерна, тележка, лоток, корзина и иное специальное приспособление;</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торговый автомат </w:t>
      </w:r>
      <w:r w:rsidR="00E529EA">
        <w:rPr>
          <w:rFonts w:eastAsia="Times New Roman" w:cs="Times New Roman"/>
          <w:szCs w:val="26"/>
          <w:lang w:eastAsia="ru-RU"/>
        </w:rPr>
        <w:t>–</w:t>
      </w:r>
      <w:r w:rsidRPr="000A74E3">
        <w:rPr>
          <w:rFonts w:eastAsia="Times New Roman" w:cs="Times New Roman"/>
          <w:szCs w:val="26"/>
          <w:lang w:eastAsia="ru-RU"/>
        </w:rPr>
        <w:t xml:space="preserve"> автоматическое устройство, предназначенное для продажи штучных товаров без участия продавца;</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торговая галерея </w:t>
      </w:r>
      <w:r w:rsidR="00E529EA">
        <w:rPr>
          <w:rFonts w:eastAsia="Times New Roman" w:cs="Times New Roman"/>
          <w:szCs w:val="26"/>
          <w:lang w:eastAsia="ru-RU"/>
        </w:rPr>
        <w:t>–</w:t>
      </w:r>
      <w:r w:rsidRPr="000A74E3">
        <w:rPr>
          <w:rFonts w:eastAsia="Times New Roman" w:cs="Times New Roman"/>
          <w:szCs w:val="26"/>
          <w:lang w:eastAsia="ru-RU"/>
        </w:rPr>
        <w:t xml:space="preserve"> выполненный в едином архитектурном решении НТО,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0A74E3">
        <w:rPr>
          <w:rFonts w:eastAsia="Times New Roman" w:cs="Times New Roman"/>
          <w:szCs w:val="26"/>
          <w:lang w:eastAsia="ru-RU"/>
        </w:rPr>
        <w:t>светопрозрачной</w:t>
      </w:r>
      <w:proofErr w:type="spellEnd"/>
      <w:r w:rsidRPr="000A74E3">
        <w:rPr>
          <w:rFonts w:eastAsia="Times New Roman" w:cs="Times New Roman"/>
          <w:szCs w:val="26"/>
          <w:lang w:eastAsia="ru-RU"/>
        </w:rPr>
        <w:t xml:space="preserve"> кровлей, не несущей теплоизоляционную функцию;</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пункт быстрого питания </w:t>
      </w:r>
      <w:r w:rsidR="00E529EA">
        <w:rPr>
          <w:rFonts w:eastAsia="Times New Roman" w:cs="Times New Roman"/>
          <w:szCs w:val="26"/>
          <w:lang w:eastAsia="ru-RU"/>
        </w:rPr>
        <w:t>–</w:t>
      </w:r>
      <w:r w:rsidRPr="000A74E3">
        <w:rPr>
          <w:rFonts w:eastAsia="Times New Roman" w:cs="Times New Roman"/>
          <w:szCs w:val="26"/>
          <w:lang w:eastAsia="ru-RU"/>
        </w:rPr>
        <w:t xml:space="preserve"> павильон или киоск, специализирующийся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летнее кафе – временный объект общественного питания, предназначенный для предоставления потребителю услуги по организации питания, с предоставлением ограниченного, по сравнению с рестораном, ассортимента продукции и услуг, реализующий фирменные блюда, кондитерские и хлебобулочные изделия, алкогольные и безалкогольные напитки, покупные товары;</w:t>
      </w:r>
    </w:p>
    <w:p w:rsidR="000A74E3" w:rsidRPr="000A74E3" w:rsidRDefault="000A74E3" w:rsidP="000A74E3">
      <w:pPr>
        <w:numPr>
          <w:ilvl w:val="2"/>
          <w:numId w:val="38"/>
        </w:numPr>
        <w:tabs>
          <w:tab w:val="left" w:pos="851"/>
        </w:tabs>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детская игровая площадка </w:t>
      </w:r>
      <w:r w:rsidR="00E529EA">
        <w:rPr>
          <w:rFonts w:eastAsia="Times New Roman" w:cs="Times New Roman"/>
          <w:szCs w:val="26"/>
          <w:lang w:eastAsia="ru-RU"/>
        </w:rPr>
        <w:t>–</w:t>
      </w:r>
      <w:r w:rsidRPr="000A74E3">
        <w:rPr>
          <w:rFonts w:eastAsia="Times New Roman" w:cs="Times New Roman"/>
          <w:szCs w:val="26"/>
          <w:lang w:eastAsia="ru-RU"/>
        </w:rPr>
        <w:t xml:space="preserve"> временно оборудованная территория, предназначенная для отдыха и развлечения детей (временный объект досуга), включающий в себя оборудование и покрытие детской игровой площадки, а также оборудование для благоустройства детской игровой площадки и создания безопасности и комфорта детям и взрослым (ограды, скамьи, урны и т.п.).</w:t>
      </w:r>
    </w:p>
    <w:p w:rsidR="000A74E3" w:rsidRPr="000A74E3" w:rsidRDefault="000A74E3" w:rsidP="000A74E3">
      <w:pPr>
        <w:numPr>
          <w:ilvl w:val="0"/>
          <w:numId w:val="1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Запрещаются установка и эксплуатация НТО в местах, не включенных в Схему, а также самовольное изменение функционального назначения, вида и специализации НТО.</w:t>
      </w:r>
    </w:p>
    <w:p w:rsidR="000A74E3" w:rsidRPr="000A74E3" w:rsidRDefault="000A74E3" w:rsidP="000A74E3">
      <w:pPr>
        <w:widowControl w:val="0"/>
        <w:numPr>
          <w:ilvl w:val="0"/>
          <w:numId w:val="1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Рекомендуемые максимальные размеры (площадь) нестационарных торговых объектов составляет до 100 </w:t>
      </w:r>
      <w:proofErr w:type="spellStart"/>
      <w:r w:rsidRPr="000A74E3">
        <w:rPr>
          <w:rFonts w:eastAsia="Times New Roman" w:cs="Times New Roman"/>
          <w:szCs w:val="26"/>
          <w:lang w:eastAsia="ru-RU"/>
        </w:rPr>
        <w:t>кв.м</w:t>
      </w:r>
      <w:proofErr w:type="spellEnd"/>
      <w:r w:rsidRPr="000A74E3">
        <w:rPr>
          <w:rFonts w:eastAsia="Times New Roman" w:cs="Times New Roman"/>
          <w:szCs w:val="26"/>
          <w:lang w:eastAsia="ru-RU"/>
        </w:rPr>
        <w:t>.</w:t>
      </w:r>
    </w:p>
    <w:p w:rsidR="000A74E3" w:rsidRPr="000A74E3" w:rsidRDefault="000A74E3" w:rsidP="000A74E3">
      <w:pPr>
        <w:widowControl w:val="0"/>
        <w:numPr>
          <w:ilvl w:val="0"/>
          <w:numId w:val="1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НТО должен быть установлен на твердое покрытие шириной от контура объекта не менее 1 м </w:t>
      </w:r>
      <w:r w:rsidR="00E529EA">
        <w:rPr>
          <w:rFonts w:eastAsia="Times New Roman" w:cs="Times New Roman"/>
          <w:szCs w:val="26"/>
          <w:lang w:eastAsia="ru-RU"/>
        </w:rPr>
        <w:t>–</w:t>
      </w:r>
      <w:r w:rsidRPr="000A74E3">
        <w:rPr>
          <w:rFonts w:eastAsia="Times New Roman" w:cs="Times New Roman"/>
          <w:szCs w:val="26"/>
          <w:lang w:eastAsia="ru-RU"/>
        </w:rPr>
        <w:t xml:space="preserve"> по боковым и заднему фасадам, 3 м </w:t>
      </w:r>
      <w:r w:rsidR="00E529EA">
        <w:rPr>
          <w:rFonts w:eastAsia="Times New Roman" w:cs="Times New Roman"/>
          <w:szCs w:val="26"/>
          <w:lang w:eastAsia="ru-RU"/>
        </w:rPr>
        <w:t>–</w:t>
      </w:r>
      <w:r w:rsidRPr="000A74E3">
        <w:rPr>
          <w:rFonts w:eastAsia="Times New Roman" w:cs="Times New Roman"/>
          <w:szCs w:val="26"/>
          <w:lang w:eastAsia="ru-RU"/>
        </w:rPr>
        <w:t xml:space="preserve"> по главному фасаду. Твердое покрытие должно быть размещено в месте, отведенном под погрузочно</w:t>
      </w:r>
      <w:r w:rsidR="00124CEE">
        <w:rPr>
          <w:rFonts w:eastAsia="Times New Roman" w:cs="Times New Roman"/>
          <w:szCs w:val="26"/>
          <w:lang w:eastAsia="ru-RU"/>
        </w:rPr>
        <w:t>-</w:t>
      </w:r>
      <w:r w:rsidRPr="000A74E3">
        <w:rPr>
          <w:rFonts w:eastAsia="Times New Roman" w:cs="Times New Roman"/>
          <w:szCs w:val="26"/>
          <w:lang w:eastAsia="ru-RU"/>
        </w:rPr>
        <w:t>разгрузочные работы.</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В составе помещений НТО должно быть организовано место для сбора мусора (тары, упаковки). Складирование тары и иного мусора и отходов на прилегающей территории, крыше и в прочих местах не допускается.</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При наличии возможности собственника НТО, в границах территории, </w:t>
      </w:r>
      <w:r w:rsidRPr="000A74E3">
        <w:rPr>
          <w:rFonts w:eastAsia="Times New Roman" w:cs="Times New Roman"/>
          <w:szCs w:val="26"/>
          <w:lang w:eastAsia="ru-RU"/>
        </w:rPr>
        <w:lastRenderedPageBreak/>
        <w:t>занимаемой элементом благоустройства, могут быть установлены малые архитектурные формы, устроены газоны и цветники.</w:t>
      </w:r>
    </w:p>
    <w:p w:rsidR="000A74E3" w:rsidRPr="000A74E3" w:rsidRDefault="000A74E3" w:rsidP="000A74E3">
      <w:pPr>
        <w:widowControl w:val="0"/>
        <w:autoSpaceDE w:val="0"/>
        <w:autoSpaceDN w:val="0"/>
        <w:ind w:firstLine="708"/>
        <w:rPr>
          <w:rFonts w:eastAsia="Times New Roman" w:cs="Times New Roman"/>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13.2. Требования к размещению и внешнему виду НТО</w:t>
      </w: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(за исключение</w:t>
      </w:r>
      <w:r w:rsidR="00124CEE">
        <w:rPr>
          <w:rFonts w:eastAsia="Times New Roman" w:cs="Times New Roman"/>
          <w:szCs w:val="26"/>
          <w:lang w:eastAsia="ru-RU"/>
        </w:rPr>
        <w:t>м</w:t>
      </w:r>
      <w:r w:rsidRPr="000A74E3">
        <w:rPr>
          <w:rFonts w:eastAsia="Times New Roman" w:cs="Times New Roman"/>
          <w:szCs w:val="26"/>
          <w:lang w:eastAsia="ru-RU"/>
        </w:rPr>
        <w:t xml:space="preserve"> сезонных объектов)</w:t>
      </w:r>
    </w:p>
    <w:p w:rsidR="000A74E3" w:rsidRPr="000A74E3" w:rsidRDefault="000A74E3" w:rsidP="000A74E3">
      <w:pPr>
        <w:autoSpaceDE w:val="0"/>
        <w:autoSpaceDN w:val="0"/>
        <w:adjustRightInd w:val="0"/>
        <w:ind w:firstLine="709"/>
        <w:rPr>
          <w:rFonts w:cs="Times New Roman"/>
          <w:szCs w:val="26"/>
        </w:rPr>
      </w:pPr>
    </w:p>
    <w:p w:rsidR="000A74E3" w:rsidRPr="000A74E3" w:rsidRDefault="000A74E3" w:rsidP="000A74E3">
      <w:pPr>
        <w:widowControl w:val="0"/>
        <w:numPr>
          <w:ilvl w:val="0"/>
          <w:numId w:val="36"/>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Основой архитектурно</w:t>
      </w:r>
      <w:r w:rsidR="00124CEE">
        <w:rPr>
          <w:rFonts w:eastAsia="Times New Roman" w:cs="Times New Roman"/>
          <w:szCs w:val="26"/>
          <w:lang w:eastAsia="ru-RU"/>
        </w:rPr>
        <w:t>-</w:t>
      </w:r>
      <w:r w:rsidRPr="000A74E3">
        <w:rPr>
          <w:rFonts w:eastAsia="Times New Roman" w:cs="Times New Roman"/>
          <w:szCs w:val="26"/>
          <w:lang w:eastAsia="ru-RU"/>
        </w:rPr>
        <w:t xml:space="preserve">художественного решения НТО, расположенного на территории </w:t>
      </w:r>
      <w:r w:rsidRPr="000A74E3">
        <w:rPr>
          <w:rFonts w:eastAsia="Times New Roman" w:cs="Times New Roman"/>
          <w:szCs w:val="26"/>
          <w:shd w:val="clear" w:color="auto" w:fill="FFFFFF"/>
          <w:lang w:eastAsia="ru-RU"/>
        </w:rPr>
        <w:t>муниципального образования город Норильск</w:t>
      </w:r>
      <w:r w:rsidRPr="000A74E3">
        <w:rPr>
          <w:rFonts w:eastAsia="Times New Roman" w:cs="Times New Roman"/>
          <w:szCs w:val="26"/>
          <w:lang w:eastAsia="ru-RU"/>
        </w:rPr>
        <w:t>, является эскизный проект одного из вариантов внешнего вида НТО (приложение № 2 к настоящим Правилам), отвечающий существующей застройке города, с учетом современных требований к форматам торговли, оформленный в соответствии с приложением № 4 к настоящим Правилам и согласованный в порядке, установленном Административным регламентом, утвержденном постановлением Администрации города Норильска.</w:t>
      </w:r>
    </w:p>
    <w:p w:rsidR="000A74E3" w:rsidRPr="000A74E3" w:rsidRDefault="000A74E3" w:rsidP="000A74E3">
      <w:pPr>
        <w:widowControl w:val="0"/>
        <w:autoSpaceDE w:val="0"/>
        <w:autoSpaceDN w:val="0"/>
        <w:ind w:firstLine="708"/>
        <w:outlineLvl w:val="1"/>
        <w:rPr>
          <w:rFonts w:eastAsia="Times New Roman" w:cs="Times New Roman"/>
          <w:szCs w:val="26"/>
          <w:lang w:eastAsia="ru-RU"/>
        </w:rPr>
      </w:pPr>
      <w:r w:rsidRPr="000A74E3">
        <w:rPr>
          <w:rFonts w:eastAsia="Times New Roman" w:cs="Times New Roman"/>
          <w:szCs w:val="26"/>
          <w:lang w:eastAsia="ru-RU"/>
        </w:rPr>
        <w:t>Размещение НТО без согласования эскизного проекта не допускается.</w:t>
      </w:r>
    </w:p>
    <w:p w:rsidR="000A74E3" w:rsidRPr="000A74E3" w:rsidRDefault="000A74E3" w:rsidP="000A74E3">
      <w:pPr>
        <w:widowControl w:val="0"/>
        <w:numPr>
          <w:ilvl w:val="0"/>
          <w:numId w:val="36"/>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 xml:space="preserve">Цветовое оформление НТО должно соответствовать Альбому типовых колористических решений фасадов зданий, строений и сооружений на территории муниципального образования город Норильск, утвержденному правовым актом Администрации города Норильска, издаваемым Главой города Норильска (далее </w:t>
      </w:r>
      <w:r w:rsidR="00E529EA">
        <w:rPr>
          <w:rFonts w:eastAsia="Times New Roman" w:cs="Times New Roman"/>
          <w:szCs w:val="26"/>
          <w:lang w:eastAsia="ru-RU"/>
        </w:rPr>
        <w:t>–</w:t>
      </w:r>
      <w:r w:rsidRPr="000A74E3">
        <w:rPr>
          <w:rFonts w:eastAsia="Times New Roman" w:cs="Times New Roman"/>
          <w:szCs w:val="26"/>
          <w:lang w:eastAsia="ru-RU"/>
        </w:rPr>
        <w:t xml:space="preserve"> Альбом), в соответствии с основным существующим современным вариантом архитектуры окружающей застройки.</w:t>
      </w:r>
    </w:p>
    <w:p w:rsidR="000A74E3" w:rsidRPr="000A74E3" w:rsidRDefault="000A74E3" w:rsidP="000A74E3">
      <w:pPr>
        <w:widowControl w:val="0"/>
        <w:numPr>
          <w:ilvl w:val="0"/>
          <w:numId w:val="36"/>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НТО при их размещении не должны создавать помех основному функциональному использованию объектов недвижимого имущества, на которых либо в непосредственной близости с которыми они расположены, и ухудшать благоустройство территории, визуальное восприятие среды населенного пункта, нарушать линию регулирования существующей застройки.</w:t>
      </w:r>
    </w:p>
    <w:p w:rsidR="000A74E3" w:rsidRPr="000A74E3" w:rsidRDefault="000A74E3" w:rsidP="000A74E3">
      <w:pPr>
        <w:widowControl w:val="0"/>
        <w:numPr>
          <w:ilvl w:val="0"/>
          <w:numId w:val="36"/>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Запрещается размещение НТО под козырьками вестибюлей, в арках зданий, на газонах, площадках (детских, отдыха, спортивных, транспортных стоянок), посадочных площадках городского пассажирского транспорта (за исключением торгово</w:t>
      </w:r>
      <w:r w:rsidR="00124CEE">
        <w:rPr>
          <w:rFonts w:eastAsia="Times New Roman" w:cs="Times New Roman"/>
          <w:szCs w:val="26"/>
          <w:lang w:eastAsia="ru-RU"/>
        </w:rPr>
        <w:t>-</w:t>
      </w:r>
      <w:r w:rsidRPr="000A74E3">
        <w:rPr>
          <w:rFonts w:eastAsia="Times New Roman" w:cs="Times New Roman"/>
          <w:szCs w:val="26"/>
          <w:lang w:eastAsia="ru-RU"/>
        </w:rPr>
        <w:t xml:space="preserve">остановочных комплексов), в охранной зоне водопроводных и канализационных сетей, трубопроводов, ближе 20 м </w:t>
      </w:r>
      <w:r w:rsidR="00E529EA">
        <w:rPr>
          <w:rFonts w:eastAsia="Times New Roman" w:cs="Times New Roman"/>
          <w:szCs w:val="26"/>
          <w:lang w:eastAsia="ru-RU"/>
        </w:rPr>
        <w:t>–</w:t>
      </w:r>
      <w:r w:rsidRPr="000A74E3">
        <w:rPr>
          <w:rFonts w:eastAsia="Times New Roman" w:cs="Times New Roman"/>
          <w:szCs w:val="26"/>
          <w:lang w:eastAsia="ru-RU"/>
        </w:rPr>
        <w:t xml:space="preserve"> от окон жилых помещений, витрин торговых предприятий.</w:t>
      </w:r>
    </w:p>
    <w:p w:rsidR="000A74E3" w:rsidRPr="000A74E3" w:rsidRDefault="000A74E3" w:rsidP="000A74E3">
      <w:pPr>
        <w:widowControl w:val="0"/>
        <w:numPr>
          <w:ilvl w:val="0"/>
          <w:numId w:val="36"/>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 xml:space="preserve">Размещение НТО должно обеспечивать беспрепятственный подъезд спецтранспорта при чрезвычайных ситуациях, свободное движение пешеходов и доступ потребителей к торговым объектам, в том числе обеспечение </w:t>
      </w:r>
      <w:proofErr w:type="spellStart"/>
      <w:r w:rsidRPr="000A74E3">
        <w:rPr>
          <w:rFonts w:eastAsia="Times New Roman" w:cs="Times New Roman"/>
          <w:szCs w:val="26"/>
          <w:lang w:eastAsia="ru-RU"/>
        </w:rPr>
        <w:t>безбарьерной</w:t>
      </w:r>
      <w:proofErr w:type="spellEnd"/>
      <w:r w:rsidRPr="000A74E3">
        <w:rPr>
          <w:rFonts w:eastAsia="Times New Roman" w:cs="Times New Roman"/>
          <w:szCs w:val="26"/>
          <w:lang w:eastAsia="ru-RU"/>
        </w:rPr>
        <w:t xml:space="preserve"> среды жизнедеятельности для инвалидов и иных маломобильных групп населения.</w:t>
      </w:r>
    </w:p>
    <w:p w:rsidR="000A74E3" w:rsidRPr="000A74E3" w:rsidRDefault="000A74E3" w:rsidP="000A74E3">
      <w:pPr>
        <w:widowControl w:val="0"/>
        <w:numPr>
          <w:ilvl w:val="0"/>
          <w:numId w:val="36"/>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 xml:space="preserve">Входная площадка должна иметь навес, водоотвод. Поверхность входной площадки должна быть твердой, не допускать скольжения при намокании и иметь поперечный уклон в пределах 1 </w:t>
      </w:r>
      <w:r w:rsidR="00E529EA">
        <w:rPr>
          <w:rFonts w:eastAsia="Times New Roman" w:cs="Times New Roman"/>
          <w:szCs w:val="26"/>
          <w:lang w:eastAsia="ru-RU"/>
        </w:rPr>
        <w:t>–</w:t>
      </w:r>
      <w:r w:rsidRPr="000A74E3">
        <w:rPr>
          <w:rFonts w:eastAsia="Times New Roman" w:cs="Times New Roman"/>
          <w:szCs w:val="26"/>
          <w:lang w:eastAsia="ru-RU"/>
        </w:rPr>
        <w:t xml:space="preserve"> 2%. Ширина пути движения должна быть не менее 1,8 м для обеспечения доступа маломобильным группам населения.</w:t>
      </w:r>
    </w:p>
    <w:p w:rsidR="000A74E3" w:rsidRPr="000A74E3" w:rsidRDefault="000A74E3" w:rsidP="000A74E3">
      <w:pPr>
        <w:widowControl w:val="0"/>
        <w:numPr>
          <w:ilvl w:val="0"/>
          <w:numId w:val="36"/>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Транспортное обслуживание НТО и загрузка их товарами не должны затруднять и снижать безопасность движения транспорта и пешеходов.</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Подъездные пути, разгрузочные площадки, площадки для покупателей должны обеспечивать удобный доступ к входам, иметь твердое покрытие, обеспечивающее сток ливневых вод, а также должны быть освещены.</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lastRenderedPageBreak/>
        <w:t>Запрещается использование тротуаров, пешеходных дорожек, газонов, элементов благоустройства для подъезда транспорта к зоне загрузки товара, для стоянки автотранспорта, осуществляющего доставку товара.</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При размещении НТО субъектом благоустройства должен быть разработан и предоставлен на согласование в Администрацию города Норильска проект благоустройства НТО и территории, занимаемой элементом благоустройства.</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Площадка для размещения НТО и территория, занимаемая элементом благоустройства, должны быть благоустроен</w:t>
      </w:r>
      <w:r w:rsidR="00124CEE">
        <w:rPr>
          <w:rFonts w:eastAsia="Times New Roman" w:cs="Times New Roman"/>
          <w:szCs w:val="26"/>
          <w:lang w:eastAsia="ru-RU"/>
        </w:rPr>
        <w:t>ы</w:t>
      </w:r>
      <w:r w:rsidRPr="000A74E3">
        <w:rPr>
          <w:rFonts w:eastAsia="Times New Roman" w:cs="Times New Roman"/>
          <w:szCs w:val="26"/>
          <w:lang w:eastAsia="ru-RU"/>
        </w:rPr>
        <w:t xml:space="preserve"> в соответствии с</w:t>
      </w:r>
      <w:r w:rsidR="00124CEE">
        <w:rPr>
          <w:rFonts w:eastAsia="Times New Roman" w:cs="Times New Roman"/>
          <w:szCs w:val="26"/>
          <w:lang w:eastAsia="ru-RU"/>
        </w:rPr>
        <w:t xml:space="preserve"> проектом,</w:t>
      </w:r>
      <w:r w:rsidRPr="000A74E3">
        <w:rPr>
          <w:rFonts w:eastAsia="Times New Roman" w:cs="Times New Roman"/>
          <w:szCs w:val="26"/>
          <w:lang w:eastAsia="ru-RU"/>
        </w:rPr>
        <w:t xml:space="preserve"> указанным в пункте 10 настоящего раздела Правил.</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Порядок согласования проекта благоустройства НТО регулируется Административным регламентом, утвержденным постановлением Администрации города Норильска.</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 xml:space="preserve">Благоустройство должно предусматривать устройство пешеходных дорожек и автопарковок с твердым покрытием в соответствии с требованиями градостроительных норм по количеству </w:t>
      </w:r>
      <w:proofErr w:type="spellStart"/>
      <w:r w:rsidRPr="000A74E3">
        <w:rPr>
          <w:rFonts w:eastAsia="Times New Roman" w:cs="Times New Roman"/>
          <w:szCs w:val="26"/>
          <w:lang w:eastAsia="ru-RU"/>
        </w:rPr>
        <w:t>машино</w:t>
      </w:r>
      <w:proofErr w:type="spellEnd"/>
      <w:r w:rsidR="00124CEE">
        <w:rPr>
          <w:rFonts w:eastAsia="Times New Roman" w:cs="Times New Roman"/>
          <w:szCs w:val="26"/>
          <w:lang w:eastAsia="ru-RU"/>
        </w:rPr>
        <w:t>-</w:t>
      </w:r>
      <w:r w:rsidRPr="000A74E3">
        <w:rPr>
          <w:rFonts w:eastAsia="Times New Roman" w:cs="Times New Roman"/>
          <w:szCs w:val="26"/>
          <w:lang w:eastAsia="ru-RU"/>
        </w:rPr>
        <w:t>мест (но не менее двух), а также устройство водоотводов, элементов освещения, малых архитектурных форм, газонов и цветников.</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Благоустройство и озеленение территории, на которой размещены НТО, должны осуществляться с учетом требований настоящих Правил.</w:t>
      </w:r>
    </w:p>
    <w:p w:rsidR="000A74E3" w:rsidRPr="000A74E3" w:rsidRDefault="000A74E3" w:rsidP="000A74E3">
      <w:pPr>
        <w:ind w:firstLine="708"/>
        <w:rPr>
          <w:rFonts w:cs="Times New Roman"/>
          <w:szCs w:val="26"/>
        </w:rPr>
      </w:pPr>
      <w:r w:rsidRPr="000A74E3">
        <w:rPr>
          <w:rFonts w:eastAsia="Times New Roman" w:cs="Times New Roman"/>
          <w:szCs w:val="26"/>
          <w:lang w:eastAsia="ru-RU"/>
        </w:rPr>
        <w:t>НТО, для которых, исходя из их функционального назначения, по санитарно</w:t>
      </w:r>
      <w:r w:rsidR="00124CEE">
        <w:rPr>
          <w:rFonts w:eastAsia="Times New Roman" w:cs="Times New Roman"/>
          <w:szCs w:val="26"/>
          <w:lang w:eastAsia="ru-RU"/>
        </w:rPr>
        <w:t>-</w:t>
      </w:r>
      <w:r w:rsidRPr="000A74E3">
        <w:rPr>
          <w:rFonts w:eastAsia="Times New Roman" w:cs="Times New Roman"/>
          <w:szCs w:val="26"/>
          <w:lang w:eastAsia="ru-RU"/>
        </w:rPr>
        <w:t xml:space="preserve">гигиеническим требованиям и нормативам требуется подводка воды и канализации, размещаются только при наличии технической возможности подключения к системам водоснабжения и канализации, </w:t>
      </w:r>
      <w:r w:rsidRPr="000A74E3">
        <w:rPr>
          <w:rFonts w:cs="Times New Roman"/>
          <w:szCs w:val="26"/>
        </w:rPr>
        <w:t xml:space="preserve">а объекты общественного питания </w:t>
      </w:r>
      <w:r w:rsidR="00E529EA">
        <w:rPr>
          <w:rFonts w:cs="Times New Roman"/>
          <w:szCs w:val="26"/>
        </w:rPr>
        <w:t>–</w:t>
      </w:r>
      <w:r w:rsidRPr="000A74E3">
        <w:rPr>
          <w:rFonts w:cs="Times New Roman"/>
          <w:szCs w:val="26"/>
        </w:rPr>
        <w:t xml:space="preserve"> туалетными кабинами (при отсутствии общественных туалетов в зоне доступности (не далее 50 метров).</w:t>
      </w:r>
    </w:p>
    <w:p w:rsidR="000A74E3" w:rsidRPr="000A74E3" w:rsidRDefault="000A74E3" w:rsidP="000A74E3">
      <w:pPr>
        <w:numPr>
          <w:ilvl w:val="0"/>
          <w:numId w:val="36"/>
        </w:numPr>
        <w:ind w:left="0" w:firstLine="709"/>
        <w:rPr>
          <w:rFonts w:eastAsia="Times New Roman" w:cs="Times New Roman"/>
          <w:szCs w:val="26"/>
          <w:lang w:eastAsia="ru-RU"/>
        </w:rPr>
      </w:pPr>
      <w:r w:rsidRPr="000A74E3">
        <w:rPr>
          <w:rFonts w:cs="Times New Roman"/>
          <w:szCs w:val="26"/>
        </w:rPr>
        <w:t>При размещении общественных туалетов (мобильных туалетных кабин) расстояние до жилых домов должно составлять не менее 20 метров. Ответственность за их состояние несут субъекты благоустройства.</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Расстояние между НТО (одиночными киосками, павильонами) должно составлять не менее 50 метров, за исключением НТО, расположенных в зонах рекреационного назначения (к землям рекреационного назначения относятся земли в границах территорий, занятых городскими скверами, парками, озерами,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Расстояние от остановочного пункта общественного транспорта до НТО должно составлять не менее 50 м.</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Расстояние между НТО измеряется по тротуарам, пешеходным дорожкам и пешеходным переходам от ближайшего нижнего угла НТО до ближайшего нижнего угла НТО. Измерение расстояния осуществляется по кратчайшему маршруту движения пешеходов.</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Расстояние от края проезжей части до НТО должно составлять не менее 3,0 м.</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 xml:space="preserve">В случае установки двух и более отдельных НТО на расстоянии менее 50 метров друг от друга необходимо выполнять общую проектную документацию на всю группу объектов, включая проект благоустройства прилегающей территории. В случае если несколько граничащих друг с другом </w:t>
      </w:r>
      <w:r w:rsidRPr="000A74E3">
        <w:rPr>
          <w:rFonts w:eastAsia="Times New Roman" w:cs="Times New Roman"/>
          <w:szCs w:val="26"/>
          <w:lang w:eastAsia="ru-RU"/>
        </w:rPr>
        <w:lastRenderedPageBreak/>
        <w:t>объектов принадлежат субъектам благоустройства, заказчик единого проекта на всю группу объектов должен определяться соглашением между этими лицами.</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При размещении передвижных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Передвижные НТО размещаются в местах с твердым покрытием, оборудованных осветительным оборудованием, урнами и малыми контейнерами для мусора.</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Запрещено размещение нестационарного холодильного оборудования на всей территории муниципального образования город Норильск вне зданий, строений, сооружений и (или) некапитальных сооружений.</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Запрещается раскладка товаров, а также складирование тары и запаса продуктов на территории, занимаемой элементом благоустройства (НТО).</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Обустройство, установка, возведение НТО должно осуществляться из модульных или быстровозводимых конструкций. Устройство заглубленных фундаментов запрещается.</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Для возведения (изготовления) НТО и его отделки должны применяться легкие металлические конструкции с остеклением из витринного стекла (простого или тонированного) и облицовкой цветными композитными панелями.</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Допускается использование других материалов, имеющих качественную и прочную окраску, отделку. При этом исключается применение кирпича, блоков, шиферной кровли, профилированного листа.</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Киоски мелкорозничной торговли подлежат перевозке и установке целиком как изделие или с высокотехнологичной сборкой на месте из комплекта готовых деталей.</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В целях создания целостного архитектурно</w:t>
      </w:r>
      <w:r w:rsidR="00124CEE">
        <w:rPr>
          <w:rFonts w:eastAsia="Times New Roman" w:cs="Times New Roman"/>
          <w:szCs w:val="26"/>
          <w:lang w:eastAsia="ru-RU"/>
        </w:rPr>
        <w:t>-</w:t>
      </w:r>
      <w:r w:rsidRPr="000A74E3">
        <w:rPr>
          <w:rFonts w:eastAsia="Times New Roman" w:cs="Times New Roman"/>
          <w:szCs w:val="26"/>
          <w:lang w:eastAsia="ru-RU"/>
        </w:rPr>
        <w:t>художественного, эстетического формата улиц города НТО должны быть выполнены в едином стиле, с применением унифицированных размеров.</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Допускается незначительное отклонение от рекомендованных параметров по согласованию с уполномоченным органом в сфере градостроительства и землепользования на территории муниципального образования город Норильск.</w:t>
      </w:r>
    </w:p>
    <w:p w:rsidR="000A74E3" w:rsidRPr="000A74E3" w:rsidRDefault="000A74E3" w:rsidP="000A74E3">
      <w:pPr>
        <w:shd w:val="clear" w:color="auto" w:fill="FFFFFF"/>
        <w:ind w:firstLine="708"/>
        <w:rPr>
          <w:rFonts w:eastAsia="Times New Roman" w:cs="Times New Roman"/>
          <w:szCs w:val="26"/>
          <w:lang w:eastAsia="ru-RU"/>
        </w:rPr>
      </w:pPr>
      <w:r w:rsidRPr="000A74E3">
        <w:rPr>
          <w:rFonts w:eastAsia="Times New Roman" w:cs="Times New Roman"/>
          <w:szCs w:val="26"/>
          <w:lang w:eastAsia="ru-RU"/>
        </w:rPr>
        <w:t>Порядок согласования отклонений от рекомендуемых параметров регулируется Административным регламентом, утвержденным постановлением Администрации города Норильска.</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Высота НТО от средней планировочной отметки земли до верхней точки конструкции НТО допускается не более 3 м.</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 xml:space="preserve">Остекление поверхности главного фасада должно быть не менее </w:t>
      </w:r>
      <w:r w:rsidR="00124CEE">
        <w:rPr>
          <w:rFonts w:eastAsia="Times New Roman" w:cs="Times New Roman"/>
          <w:szCs w:val="26"/>
          <w:lang w:eastAsia="ru-RU"/>
        </w:rPr>
        <w:t xml:space="preserve">         </w:t>
      </w:r>
      <w:r w:rsidRPr="000A74E3">
        <w:rPr>
          <w:rFonts w:eastAsia="Times New Roman" w:cs="Times New Roman"/>
          <w:szCs w:val="26"/>
          <w:lang w:eastAsia="ru-RU"/>
        </w:rPr>
        <w:t>30</w:t>
      </w:r>
      <w:r w:rsidR="00124CEE">
        <w:rPr>
          <w:rFonts w:eastAsia="Times New Roman" w:cs="Times New Roman"/>
          <w:szCs w:val="26"/>
          <w:lang w:eastAsia="ru-RU"/>
        </w:rPr>
        <w:t xml:space="preserve"> </w:t>
      </w:r>
      <w:r w:rsidR="00E529EA">
        <w:rPr>
          <w:rFonts w:eastAsia="Times New Roman" w:cs="Times New Roman"/>
          <w:szCs w:val="26"/>
          <w:lang w:eastAsia="ru-RU"/>
        </w:rPr>
        <w:t>–</w:t>
      </w:r>
      <w:r w:rsidR="00124CEE">
        <w:rPr>
          <w:rFonts w:eastAsia="Times New Roman" w:cs="Times New Roman"/>
          <w:szCs w:val="26"/>
          <w:lang w:eastAsia="ru-RU"/>
        </w:rPr>
        <w:t xml:space="preserve"> </w:t>
      </w:r>
      <w:r w:rsidRPr="000A74E3">
        <w:rPr>
          <w:rFonts w:eastAsia="Times New Roman" w:cs="Times New Roman"/>
          <w:szCs w:val="26"/>
          <w:lang w:eastAsia="ru-RU"/>
        </w:rPr>
        <w:t>50% от его поверхности. Остекление боковых фасадов не нормируется.</w:t>
      </w:r>
    </w:p>
    <w:p w:rsidR="000A74E3" w:rsidRPr="000A74E3" w:rsidRDefault="000A74E3" w:rsidP="000A74E3">
      <w:pPr>
        <w:numPr>
          <w:ilvl w:val="0"/>
          <w:numId w:val="36"/>
        </w:numPr>
        <w:shd w:val="clear" w:color="auto" w:fill="FFFFFF"/>
        <w:ind w:left="0" w:firstLine="709"/>
        <w:rPr>
          <w:rFonts w:eastAsia="Times New Roman" w:cs="Times New Roman"/>
          <w:szCs w:val="26"/>
          <w:lang w:eastAsia="ru-RU"/>
        </w:rPr>
      </w:pPr>
      <w:r w:rsidRPr="000A74E3">
        <w:rPr>
          <w:rFonts w:eastAsia="Times New Roman" w:cs="Times New Roman"/>
          <w:szCs w:val="26"/>
          <w:lang w:eastAsia="ru-RU"/>
        </w:rPr>
        <w:t xml:space="preserve">Киоски, павильоны, торговые ряды и другие объекты торговли и услуг должны иметь вывеску, определяющую профиль предприятия, </w:t>
      </w:r>
      <w:r w:rsidRPr="000A74E3">
        <w:rPr>
          <w:rFonts w:eastAsia="Times New Roman" w:cs="Times New Roman"/>
          <w:szCs w:val="26"/>
          <w:lang w:eastAsia="ru-RU"/>
        </w:rPr>
        <w:lastRenderedPageBreak/>
        <w:t>информационную табличку с указанием зарегистрированного названия, формы собственности и режима работы предприятия.</w:t>
      </w:r>
    </w:p>
    <w:p w:rsidR="000A74E3" w:rsidRPr="000A74E3" w:rsidRDefault="000A74E3" w:rsidP="000A74E3">
      <w:pPr>
        <w:numPr>
          <w:ilvl w:val="0"/>
          <w:numId w:val="3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Правообладатели НТО обязаны обеспечить уход за их внешним видом: содержать в чистоте и порядке, своевременно красить и устранять повреждения на вывесках, конструктивных элементах, производить уборку и благоустройство территории, занимаемой элементом благоустройства, в соответствии с настоящими Правилами.</w:t>
      </w:r>
    </w:p>
    <w:p w:rsidR="000A74E3" w:rsidRPr="000A74E3" w:rsidRDefault="000A74E3" w:rsidP="000A74E3">
      <w:pPr>
        <w:numPr>
          <w:ilvl w:val="0"/>
          <w:numId w:val="3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Модернизация (переработка) объекта осуществляется в соответствии с проектной документацией, согласованной с Администрацией города Норильска. </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Порядок согласования проектов модернизации (переработки) НТО осуществляется в соответствии с Административным регламентом, утвержденным постановлением Администрации города Норильска.</w:t>
      </w:r>
    </w:p>
    <w:p w:rsidR="000A74E3" w:rsidRPr="000A74E3" w:rsidRDefault="000A74E3" w:rsidP="000A74E3">
      <w:pPr>
        <w:numPr>
          <w:ilvl w:val="0"/>
          <w:numId w:val="3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Запрещается:</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размещать НТО без заключения договора на размещение НТО в установленном порядке;</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самовольно размещать и устанавливать НТО, а также другое оборудование и приспособления для торговли вне мест размещения, указанных в Схеме;</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осуществлять розничную торговлю продовольственными и непродовольственными товарами с рук, из транспортных средств, гаражей, на улицах, площадях, во дворах домов, в парках, скверах, а также в других, не установленных для этого местах, за исключением мест для организации и проведения ярмарок;</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возводить к НТО различного рода пристройки, козырьки, навесы, не предусмотренные согласованными проектами, и использовать их под складские цели, а также надстраивать, перестраивать существующие временные объекты;</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размещать, хранить и складировать тару, товары, детали и иные предметы бытового и производственного характера около НТО, на их крышах, а также использовать эти объекты под складские цели;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нахождение (размещение) НТО по истечении срока действия документа, разрешающего размещение НТО, а также в случаях признания места свободным, либо подлежащим освобождению от фактически размещенного НТО;</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допускать переполнение урн и контейнеров для сбора мусора, на прилегающей территории;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допускать образование снежных навалов на урне и контейнере для сбора мусора в зимний период;</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допускать образование сосулек и наледи на конструкциях НТО;</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устанавливать и (или) эксплуатировать НТО не согласованные с Администрацией города Норильска.</w:t>
      </w:r>
    </w:p>
    <w:p w:rsidR="000A74E3" w:rsidRPr="000A74E3" w:rsidRDefault="000A74E3" w:rsidP="000A74E3">
      <w:pPr>
        <w:numPr>
          <w:ilvl w:val="0"/>
          <w:numId w:val="3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Контроль размещения и состояния НТО осуществляется на протяжении всего срока их эксплуатации.</w:t>
      </w:r>
    </w:p>
    <w:p w:rsidR="000A74E3" w:rsidRPr="000A74E3" w:rsidRDefault="000A74E3" w:rsidP="000A74E3">
      <w:pPr>
        <w:numPr>
          <w:ilvl w:val="0"/>
          <w:numId w:val="3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Организация и проведение муниципального контроля по выявлению самовольно размещенных НТО, а также НТО, не соответствующи</w:t>
      </w:r>
      <w:r w:rsidR="00124CEE">
        <w:rPr>
          <w:rFonts w:eastAsia="Times New Roman" w:cs="Times New Roman"/>
          <w:szCs w:val="26"/>
          <w:lang w:eastAsia="ru-RU"/>
        </w:rPr>
        <w:t>х</w:t>
      </w:r>
      <w:r w:rsidRPr="000A74E3">
        <w:rPr>
          <w:rFonts w:eastAsia="Times New Roman" w:cs="Times New Roman"/>
          <w:szCs w:val="26"/>
          <w:lang w:eastAsia="ru-RU"/>
        </w:rPr>
        <w:t xml:space="preserve"> требованиям настоящих Правил</w:t>
      </w:r>
      <w:r w:rsidR="00124CEE">
        <w:rPr>
          <w:rFonts w:eastAsia="Times New Roman" w:cs="Times New Roman"/>
          <w:szCs w:val="26"/>
          <w:lang w:eastAsia="ru-RU"/>
        </w:rPr>
        <w:t>,</w:t>
      </w:r>
      <w:r w:rsidRPr="000A74E3">
        <w:rPr>
          <w:rFonts w:eastAsia="Times New Roman" w:cs="Times New Roman"/>
          <w:szCs w:val="26"/>
          <w:lang w:eastAsia="ru-RU"/>
        </w:rPr>
        <w:t xml:space="preserve"> осуществляется в соответствии с Административным регламентом осуществления муниципального контроля, утвержденн</w:t>
      </w:r>
      <w:r w:rsidR="005C3593">
        <w:rPr>
          <w:rFonts w:eastAsia="Times New Roman" w:cs="Times New Roman"/>
          <w:szCs w:val="26"/>
          <w:lang w:eastAsia="ru-RU"/>
        </w:rPr>
        <w:t>ым</w:t>
      </w:r>
      <w:r w:rsidRPr="000A74E3">
        <w:rPr>
          <w:rFonts w:eastAsia="Times New Roman" w:cs="Times New Roman"/>
          <w:szCs w:val="26"/>
          <w:lang w:eastAsia="ru-RU"/>
        </w:rPr>
        <w:t xml:space="preserve"> постановлением Администрации города Норильска.</w:t>
      </w:r>
    </w:p>
    <w:p w:rsidR="000A74E3" w:rsidRPr="000A74E3" w:rsidRDefault="000A74E3" w:rsidP="000A74E3">
      <w:pPr>
        <w:numPr>
          <w:ilvl w:val="0"/>
          <w:numId w:val="36"/>
        </w:numPr>
        <w:autoSpaceDE w:val="0"/>
        <w:autoSpaceDN w:val="0"/>
        <w:adjustRightInd w:val="0"/>
        <w:ind w:left="0" w:firstLine="709"/>
        <w:contextualSpacing/>
        <w:rPr>
          <w:rFonts w:ascii="Calibri" w:eastAsia="Times New Roman" w:hAnsi="Calibri" w:cs="Times New Roman"/>
          <w:szCs w:val="26"/>
          <w:lang w:eastAsia="ru-RU"/>
        </w:rPr>
      </w:pPr>
      <w:r w:rsidRPr="000A74E3">
        <w:rPr>
          <w:rFonts w:eastAsia="Times New Roman" w:cs="Times New Roman"/>
          <w:szCs w:val="26"/>
          <w:lang w:eastAsia="ru-RU"/>
        </w:rPr>
        <w:lastRenderedPageBreak/>
        <w:t>НТО подлежит демонтажу (сносу) в случае неоднократного (два и более раз) нарушения субъектом благоустройства требований к размещению, внешнему виду и содержанию НТО</w:t>
      </w:r>
      <w:r w:rsidRPr="000A74E3">
        <w:rPr>
          <w:rFonts w:ascii="Calibri" w:eastAsia="Times New Roman" w:hAnsi="Calibri" w:cs="Times New Roman"/>
          <w:szCs w:val="26"/>
          <w:lang w:eastAsia="ru-RU"/>
        </w:rPr>
        <w:t>.</w:t>
      </w:r>
    </w:p>
    <w:p w:rsidR="000A74E3" w:rsidRPr="000A74E3" w:rsidRDefault="000A74E3" w:rsidP="000A74E3">
      <w:pPr>
        <w:shd w:val="clear" w:color="auto" w:fill="FFFFFF"/>
        <w:ind w:firstLine="709"/>
        <w:rPr>
          <w:rFonts w:eastAsia="Times New Roman" w:cs="Times New Roman"/>
          <w:szCs w:val="26"/>
          <w:lang w:eastAsia="ru-RU"/>
        </w:rPr>
      </w:pPr>
    </w:p>
    <w:p w:rsidR="000A74E3" w:rsidRPr="000A74E3" w:rsidRDefault="000A74E3" w:rsidP="000A74E3">
      <w:pPr>
        <w:shd w:val="clear" w:color="auto" w:fill="FFFFFF"/>
        <w:jc w:val="center"/>
        <w:rPr>
          <w:rFonts w:eastAsia="Times New Roman" w:cs="Times New Roman"/>
          <w:szCs w:val="26"/>
          <w:lang w:eastAsia="ru-RU"/>
        </w:rPr>
      </w:pPr>
      <w:r w:rsidRPr="000A74E3">
        <w:rPr>
          <w:rFonts w:eastAsia="Times New Roman" w:cs="Times New Roman"/>
          <w:szCs w:val="26"/>
          <w:lang w:eastAsia="ru-RU"/>
        </w:rPr>
        <w:t>13.3. Размещение и содержание сезонных объектов на территории муниципального образования город Норильск</w:t>
      </w:r>
    </w:p>
    <w:p w:rsidR="000A74E3" w:rsidRPr="000A74E3" w:rsidRDefault="000A74E3" w:rsidP="000A74E3">
      <w:pPr>
        <w:shd w:val="clear" w:color="auto" w:fill="FFFFFF"/>
        <w:ind w:firstLine="709"/>
        <w:rPr>
          <w:rFonts w:eastAsia="Times New Roman" w:cs="Times New Roman"/>
          <w:szCs w:val="26"/>
          <w:lang w:eastAsia="ru-RU"/>
        </w:rPr>
      </w:pPr>
    </w:p>
    <w:p w:rsidR="000A74E3" w:rsidRPr="000A74E3" w:rsidRDefault="000A74E3" w:rsidP="000A74E3">
      <w:pPr>
        <w:numPr>
          <w:ilvl w:val="0"/>
          <w:numId w:val="35"/>
        </w:numPr>
        <w:shd w:val="clear" w:color="auto" w:fill="FFFFFF"/>
        <w:ind w:left="0" w:firstLine="708"/>
        <w:rPr>
          <w:rFonts w:eastAsia="Times New Roman" w:cs="Times New Roman"/>
          <w:szCs w:val="26"/>
          <w:lang w:eastAsia="ru-RU"/>
        </w:rPr>
      </w:pPr>
      <w:r w:rsidRPr="000A74E3">
        <w:rPr>
          <w:rFonts w:eastAsia="Times New Roman" w:cs="Times New Roman"/>
          <w:szCs w:val="26"/>
          <w:lang w:eastAsia="ru-RU"/>
        </w:rPr>
        <w:t>Размещение сезонных объектов на территории муниципального образования город Норильск с нарушением требований настоящих Правил не допускается.</w:t>
      </w:r>
    </w:p>
    <w:p w:rsidR="000A74E3" w:rsidRPr="000A74E3" w:rsidRDefault="000A74E3" w:rsidP="000A74E3">
      <w:pPr>
        <w:numPr>
          <w:ilvl w:val="0"/>
          <w:numId w:val="35"/>
        </w:numPr>
        <w:shd w:val="clear" w:color="auto" w:fill="FFFFFF"/>
        <w:ind w:left="0" w:firstLine="708"/>
        <w:rPr>
          <w:rFonts w:eastAsia="Times New Roman" w:cs="Times New Roman"/>
          <w:szCs w:val="26"/>
          <w:lang w:eastAsia="ru-RU"/>
        </w:rPr>
      </w:pPr>
      <w:r w:rsidRPr="000A74E3">
        <w:rPr>
          <w:rFonts w:eastAsia="Times New Roman" w:cs="Times New Roman"/>
          <w:szCs w:val="26"/>
          <w:lang w:eastAsia="ru-RU"/>
        </w:rPr>
        <w:t xml:space="preserve">Внешний вид сезонного объекта должен соответствовать </w:t>
      </w:r>
      <w:hyperlink w:anchor="P273" w:history="1">
        <w:r w:rsidRPr="000A74E3">
          <w:rPr>
            <w:rFonts w:eastAsia="Times New Roman" w:cs="Times New Roman"/>
            <w:szCs w:val="26"/>
            <w:lang w:eastAsia="ru-RU"/>
          </w:rPr>
          <w:t>требованиям</w:t>
        </w:r>
      </w:hyperlink>
      <w:r w:rsidRPr="000A74E3">
        <w:rPr>
          <w:rFonts w:eastAsia="Times New Roman" w:cs="Times New Roman"/>
          <w:szCs w:val="26"/>
          <w:lang w:eastAsia="ru-RU"/>
        </w:rPr>
        <w:t xml:space="preserve">, предъявляемым к внешнему виду объекта, установленным в приложении № 3 к настоящим Правилам, а также эскизному </w:t>
      </w:r>
      <w:hyperlink w:anchor="P127" w:history="1">
        <w:r w:rsidRPr="000A74E3">
          <w:rPr>
            <w:rFonts w:eastAsia="Times New Roman" w:cs="Times New Roman"/>
            <w:szCs w:val="26"/>
            <w:lang w:eastAsia="ru-RU"/>
          </w:rPr>
          <w:t>проекту</w:t>
        </w:r>
      </w:hyperlink>
      <w:r w:rsidRPr="000A74E3">
        <w:rPr>
          <w:rFonts w:eastAsia="Times New Roman" w:cs="Times New Roman"/>
          <w:szCs w:val="26"/>
          <w:lang w:eastAsia="ru-RU"/>
        </w:rPr>
        <w:t xml:space="preserve"> сезонного объекта, оформленному в соответствии с приложением № 4 к настоящим Правилам и согласованному в порядке, установленном Административным регламентом, утвержденн</w:t>
      </w:r>
      <w:r w:rsidR="005C3593">
        <w:rPr>
          <w:rFonts w:eastAsia="Times New Roman" w:cs="Times New Roman"/>
          <w:szCs w:val="26"/>
          <w:lang w:eastAsia="ru-RU"/>
        </w:rPr>
        <w:t>ы</w:t>
      </w:r>
      <w:r w:rsidRPr="000A74E3">
        <w:rPr>
          <w:rFonts w:eastAsia="Times New Roman" w:cs="Times New Roman"/>
          <w:szCs w:val="26"/>
          <w:lang w:eastAsia="ru-RU"/>
        </w:rPr>
        <w:t>м постановлением Администрации города Норильска.</w:t>
      </w:r>
    </w:p>
    <w:p w:rsidR="000A74E3" w:rsidRPr="000A74E3" w:rsidRDefault="000A74E3" w:rsidP="000A74E3">
      <w:pPr>
        <w:widowControl w:val="0"/>
        <w:autoSpaceDE w:val="0"/>
        <w:autoSpaceDN w:val="0"/>
        <w:ind w:firstLine="708"/>
        <w:outlineLvl w:val="1"/>
        <w:rPr>
          <w:rFonts w:eastAsia="Times New Roman" w:cs="Times New Roman"/>
          <w:szCs w:val="26"/>
          <w:lang w:eastAsia="ru-RU"/>
        </w:rPr>
      </w:pPr>
      <w:r w:rsidRPr="000A74E3">
        <w:rPr>
          <w:rFonts w:eastAsia="Times New Roman" w:cs="Times New Roman"/>
          <w:szCs w:val="26"/>
          <w:lang w:eastAsia="ru-RU"/>
        </w:rPr>
        <w:t>Размещение сезонного объекта без согласования эскизного проекта не допускается.</w:t>
      </w:r>
    </w:p>
    <w:p w:rsidR="000A74E3" w:rsidRPr="000A74E3" w:rsidRDefault="000A74E3" w:rsidP="000A74E3">
      <w:pPr>
        <w:widowControl w:val="0"/>
        <w:numPr>
          <w:ilvl w:val="0"/>
          <w:numId w:val="35"/>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 xml:space="preserve">Основанием для отказа в согласовании эскизного проекта сезонного объекта является несоответствие внешнего вида сезонного объекта </w:t>
      </w:r>
      <w:hyperlink w:anchor="P273" w:history="1">
        <w:r w:rsidRPr="000A74E3">
          <w:rPr>
            <w:rFonts w:eastAsia="Times New Roman" w:cs="Times New Roman"/>
            <w:szCs w:val="26"/>
            <w:lang w:eastAsia="ru-RU"/>
          </w:rPr>
          <w:t>требованиям</w:t>
        </w:r>
      </w:hyperlink>
      <w:r w:rsidRPr="000A74E3">
        <w:rPr>
          <w:rFonts w:eastAsia="Times New Roman" w:cs="Times New Roman"/>
          <w:szCs w:val="26"/>
          <w:lang w:eastAsia="ru-RU"/>
        </w:rPr>
        <w:t>, установленным приложением № 3 к настоящим Правилам.</w:t>
      </w:r>
    </w:p>
    <w:p w:rsidR="000A74E3" w:rsidRPr="000A74E3" w:rsidRDefault="000A74E3" w:rsidP="000A74E3">
      <w:pPr>
        <w:widowControl w:val="0"/>
        <w:numPr>
          <w:ilvl w:val="0"/>
          <w:numId w:val="35"/>
        </w:numPr>
        <w:autoSpaceDE w:val="0"/>
        <w:autoSpaceDN w:val="0"/>
        <w:ind w:left="0" w:firstLine="709"/>
        <w:outlineLvl w:val="1"/>
        <w:rPr>
          <w:rFonts w:eastAsia="Times New Roman" w:cs="Times New Roman"/>
          <w:szCs w:val="26"/>
          <w:lang w:eastAsia="ru-RU"/>
        </w:rPr>
      </w:pPr>
      <w:r w:rsidRPr="000A74E3">
        <w:rPr>
          <w:rFonts w:eastAsia="Times New Roman" w:cs="Times New Roman"/>
          <w:szCs w:val="26"/>
          <w:lang w:eastAsia="ru-RU"/>
        </w:rPr>
        <w:t>Контроль за соблюдением требований к внешнему виду сезонных объектов осуществляется органами, уполномоченными в соответствии с нормативными правовыми актами органов местного самоуправления муниципального образования город Норильск на осуществление муниципального контроля.</w:t>
      </w:r>
    </w:p>
    <w:p w:rsidR="000A74E3" w:rsidRPr="000A74E3" w:rsidRDefault="000A74E3" w:rsidP="000A74E3">
      <w:pPr>
        <w:numPr>
          <w:ilvl w:val="0"/>
          <w:numId w:val="35"/>
        </w:numPr>
        <w:autoSpaceDE w:val="0"/>
        <w:autoSpaceDN w:val="0"/>
        <w:adjustRightInd w:val="0"/>
        <w:ind w:left="0" w:firstLine="709"/>
        <w:contextualSpacing/>
        <w:rPr>
          <w:rFonts w:eastAsia="Times New Roman" w:cs="Times New Roman"/>
          <w:color w:val="000000" w:themeColor="text1"/>
          <w:szCs w:val="26"/>
          <w:lang w:eastAsia="ru-RU"/>
        </w:rPr>
      </w:pPr>
      <w:r w:rsidRPr="000A74E3">
        <w:rPr>
          <w:rFonts w:eastAsia="Times New Roman" w:cs="Times New Roman"/>
          <w:color w:val="000000" w:themeColor="text1"/>
          <w:szCs w:val="26"/>
          <w:lang w:eastAsia="ru-RU"/>
        </w:rPr>
        <w:t xml:space="preserve">Запрещается размещение сезонных НТО, реализующих </w:t>
      </w:r>
      <w:r w:rsidR="005C3593">
        <w:rPr>
          <w:rFonts w:eastAsia="Times New Roman" w:cs="Times New Roman"/>
          <w:color w:val="000000" w:themeColor="text1"/>
          <w:szCs w:val="26"/>
          <w:lang w:eastAsia="ru-RU"/>
        </w:rPr>
        <w:t xml:space="preserve">                  </w:t>
      </w:r>
      <w:proofErr w:type="spellStart"/>
      <w:proofErr w:type="gramStart"/>
      <w:r w:rsidRPr="000A74E3">
        <w:rPr>
          <w:rFonts w:eastAsia="Times New Roman" w:cs="Times New Roman"/>
          <w:color w:val="000000" w:themeColor="text1"/>
          <w:szCs w:val="26"/>
          <w:lang w:eastAsia="ru-RU"/>
        </w:rPr>
        <w:t>плодо</w:t>
      </w:r>
      <w:proofErr w:type="spellEnd"/>
      <w:r w:rsidR="005C3593">
        <w:rPr>
          <w:rFonts w:eastAsia="Times New Roman" w:cs="Times New Roman"/>
          <w:color w:val="000000" w:themeColor="text1"/>
          <w:szCs w:val="26"/>
          <w:lang w:eastAsia="ru-RU"/>
        </w:rPr>
        <w:t>-</w:t>
      </w:r>
      <w:r w:rsidRPr="000A74E3">
        <w:rPr>
          <w:rFonts w:eastAsia="Times New Roman" w:cs="Times New Roman"/>
          <w:color w:val="000000" w:themeColor="text1"/>
          <w:szCs w:val="26"/>
          <w:lang w:eastAsia="ru-RU"/>
        </w:rPr>
        <w:t>овощную</w:t>
      </w:r>
      <w:proofErr w:type="gramEnd"/>
      <w:r w:rsidRPr="000A74E3">
        <w:rPr>
          <w:rFonts w:eastAsia="Times New Roman" w:cs="Times New Roman"/>
          <w:color w:val="000000" w:themeColor="text1"/>
          <w:szCs w:val="26"/>
          <w:lang w:eastAsia="ru-RU"/>
        </w:rPr>
        <w:t xml:space="preserve"> продукцию, на пр. Ленинском в районе Центральном города Норильска, независимо от наличия прав собственности или иных вещных прав на земельный участок.</w:t>
      </w:r>
    </w:p>
    <w:p w:rsidR="000A74E3" w:rsidRPr="000A74E3" w:rsidRDefault="000A74E3" w:rsidP="000A74E3">
      <w:pPr>
        <w:autoSpaceDE w:val="0"/>
        <w:autoSpaceDN w:val="0"/>
        <w:adjustRightInd w:val="0"/>
        <w:contextualSpacing/>
        <w:rPr>
          <w:rFonts w:eastAsia="Times New Roman" w:cs="Times New Roman"/>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14.</w:t>
      </w:r>
      <w:r w:rsidR="005C3593">
        <w:rPr>
          <w:rFonts w:eastAsia="Times New Roman" w:cs="Times New Roman"/>
          <w:szCs w:val="26"/>
          <w:lang w:eastAsia="ru-RU"/>
        </w:rPr>
        <w:t xml:space="preserve"> </w:t>
      </w:r>
      <w:r w:rsidRPr="000A74E3">
        <w:rPr>
          <w:rFonts w:eastAsia="Times New Roman" w:cs="Times New Roman"/>
          <w:szCs w:val="26"/>
          <w:lang w:eastAsia="ru-RU"/>
        </w:rPr>
        <w:t>ПОРЯДОК РАЗМЕЩЕНИЯ И СОДЕРЖАНИЯ ДЕТСКИХ ПЛОЩАДОК</w:t>
      </w:r>
    </w:p>
    <w:p w:rsidR="000A74E3" w:rsidRPr="000A74E3" w:rsidRDefault="000A74E3" w:rsidP="000A74E3">
      <w:pPr>
        <w:widowControl w:val="0"/>
        <w:autoSpaceDE w:val="0"/>
        <w:autoSpaceDN w:val="0"/>
        <w:jc w:val="center"/>
        <w:rPr>
          <w:rFonts w:eastAsia="Times New Roman" w:cs="Times New Roman"/>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14.1.</w:t>
      </w:r>
      <w:r w:rsidR="005C3593">
        <w:rPr>
          <w:rFonts w:eastAsia="Times New Roman" w:cs="Times New Roman"/>
          <w:szCs w:val="26"/>
          <w:lang w:eastAsia="ru-RU"/>
        </w:rPr>
        <w:t xml:space="preserve"> </w:t>
      </w:r>
      <w:r w:rsidRPr="000A74E3">
        <w:rPr>
          <w:rFonts w:eastAsia="Times New Roman" w:cs="Times New Roman"/>
          <w:szCs w:val="26"/>
          <w:lang w:eastAsia="ru-RU"/>
        </w:rPr>
        <w:t>Общие положения</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Детские площадки должны соответствовать общим требованиям и мерам защиты, установленным национальными стандартами качества, определяющими требования к детским площадкам, соответствовать возрастной группе детей, для которой они предназначены, а также обеспечивать доступ взрослых для оказания помощи.</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Детские площадки предназначены для игр и активного отдыха детей разных возрастов: </w:t>
      </w:r>
      <w:proofErr w:type="spellStart"/>
      <w:r w:rsidRPr="000A74E3">
        <w:rPr>
          <w:rFonts w:eastAsia="Times New Roman" w:cs="Times New Roman"/>
          <w:szCs w:val="26"/>
          <w:lang w:eastAsia="ru-RU"/>
        </w:rPr>
        <w:t>преддошкольного</w:t>
      </w:r>
      <w:proofErr w:type="spellEnd"/>
      <w:r w:rsidRPr="000A74E3">
        <w:rPr>
          <w:rFonts w:eastAsia="Times New Roman" w:cs="Times New Roman"/>
          <w:szCs w:val="26"/>
          <w:lang w:eastAsia="ru-RU"/>
        </w:rPr>
        <w:t xml:space="preserve"> (до 3 лет), дошкольного (до 7 лет), младшего и среднего школьного возраста (7</w:t>
      </w:r>
      <w:r w:rsidR="005C3593">
        <w:rPr>
          <w:rFonts w:eastAsia="Times New Roman" w:cs="Times New Roman"/>
          <w:szCs w:val="26"/>
          <w:lang w:eastAsia="ru-RU"/>
        </w:rPr>
        <w:t xml:space="preserve"> </w:t>
      </w:r>
      <w:r w:rsidR="00E529EA">
        <w:rPr>
          <w:rFonts w:eastAsia="Times New Roman" w:cs="Times New Roman"/>
          <w:szCs w:val="26"/>
          <w:lang w:eastAsia="ru-RU"/>
        </w:rPr>
        <w:t>–</w:t>
      </w:r>
      <w:r w:rsidR="005C3593">
        <w:rPr>
          <w:rFonts w:eastAsia="Times New Roman" w:cs="Times New Roman"/>
          <w:szCs w:val="26"/>
          <w:lang w:eastAsia="ru-RU"/>
        </w:rPr>
        <w:t xml:space="preserve"> </w:t>
      </w:r>
      <w:r w:rsidRPr="000A74E3">
        <w:rPr>
          <w:rFonts w:eastAsia="Times New Roman" w:cs="Times New Roman"/>
          <w:szCs w:val="26"/>
          <w:lang w:eastAsia="ru-RU"/>
        </w:rPr>
        <w:t>12 лет), подростков (12</w:t>
      </w:r>
      <w:r w:rsidR="005C3593">
        <w:rPr>
          <w:rFonts w:eastAsia="Times New Roman" w:cs="Times New Roman"/>
          <w:szCs w:val="26"/>
          <w:lang w:eastAsia="ru-RU"/>
        </w:rPr>
        <w:t xml:space="preserve"> </w:t>
      </w:r>
      <w:r w:rsidR="00E529EA">
        <w:rPr>
          <w:rFonts w:eastAsia="Times New Roman" w:cs="Times New Roman"/>
          <w:szCs w:val="26"/>
          <w:lang w:eastAsia="ru-RU"/>
        </w:rPr>
        <w:t>–</w:t>
      </w:r>
      <w:r w:rsidR="005C3593">
        <w:rPr>
          <w:rFonts w:eastAsia="Times New Roman" w:cs="Times New Roman"/>
          <w:szCs w:val="26"/>
          <w:lang w:eastAsia="ru-RU"/>
        </w:rPr>
        <w:t xml:space="preserve"> </w:t>
      </w:r>
      <w:r w:rsidRPr="000A74E3">
        <w:rPr>
          <w:rFonts w:eastAsia="Times New Roman" w:cs="Times New Roman"/>
          <w:szCs w:val="26"/>
          <w:lang w:eastAsia="ru-RU"/>
        </w:rPr>
        <w:t xml:space="preserve">16 лет). </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Расстояние от окон жилых домов и общественных зданий до границ детских площадок дошкольного возраста должно составлять не менее 10 м, </w:t>
      </w:r>
      <w:r w:rsidRPr="000A74E3">
        <w:rPr>
          <w:rFonts w:eastAsia="Times New Roman" w:cs="Times New Roman"/>
          <w:szCs w:val="26"/>
          <w:lang w:eastAsia="ru-RU"/>
        </w:rPr>
        <w:lastRenderedPageBreak/>
        <w:t>младшего и среднего школьного возраста – не менее 20 м, комплексных игровых площадок – не менее 40 м, спортивно</w:t>
      </w:r>
      <w:r w:rsidR="005C3593">
        <w:rPr>
          <w:rFonts w:eastAsia="Times New Roman" w:cs="Times New Roman"/>
          <w:szCs w:val="26"/>
          <w:lang w:eastAsia="ru-RU"/>
        </w:rPr>
        <w:t>-</w:t>
      </w:r>
      <w:r w:rsidRPr="000A74E3">
        <w:rPr>
          <w:rFonts w:eastAsia="Times New Roman" w:cs="Times New Roman"/>
          <w:szCs w:val="26"/>
          <w:lang w:eastAsia="ru-RU"/>
        </w:rPr>
        <w:t>игровых комплексов – не менее 100 м.</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Оптимальный размер детских площадок для детей дошкольного возраста – 70</w:t>
      </w:r>
      <w:r w:rsidR="005C3593">
        <w:rPr>
          <w:rFonts w:eastAsia="Times New Roman" w:cs="Times New Roman"/>
          <w:szCs w:val="26"/>
          <w:lang w:eastAsia="ru-RU"/>
        </w:rPr>
        <w:t xml:space="preserve"> </w:t>
      </w:r>
      <w:r w:rsidR="00E529EA">
        <w:rPr>
          <w:rFonts w:eastAsia="Times New Roman" w:cs="Times New Roman"/>
          <w:szCs w:val="26"/>
          <w:lang w:eastAsia="ru-RU"/>
        </w:rPr>
        <w:t>–</w:t>
      </w:r>
      <w:r w:rsidR="005C3593">
        <w:rPr>
          <w:rFonts w:eastAsia="Times New Roman" w:cs="Times New Roman"/>
          <w:szCs w:val="26"/>
          <w:lang w:eastAsia="ru-RU"/>
        </w:rPr>
        <w:t xml:space="preserve"> </w:t>
      </w:r>
      <w:r w:rsidRPr="000A74E3">
        <w:rPr>
          <w:rFonts w:eastAsia="Times New Roman" w:cs="Times New Roman"/>
          <w:szCs w:val="26"/>
          <w:lang w:eastAsia="ru-RU"/>
        </w:rPr>
        <w:t>150 кв. м, школьного возраста – 100</w:t>
      </w:r>
      <w:r w:rsidR="005C3593">
        <w:rPr>
          <w:rFonts w:eastAsia="Times New Roman" w:cs="Times New Roman"/>
          <w:szCs w:val="26"/>
          <w:lang w:eastAsia="ru-RU"/>
        </w:rPr>
        <w:t xml:space="preserve"> </w:t>
      </w:r>
      <w:r w:rsidR="00E529EA">
        <w:rPr>
          <w:rFonts w:eastAsia="Times New Roman" w:cs="Times New Roman"/>
          <w:szCs w:val="26"/>
          <w:lang w:eastAsia="ru-RU"/>
        </w:rPr>
        <w:t>–</w:t>
      </w:r>
      <w:r w:rsidR="005C3593">
        <w:rPr>
          <w:rFonts w:eastAsia="Times New Roman" w:cs="Times New Roman"/>
          <w:szCs w:val="26"/>
          <w:lang w:eastAsia="ru-RU"/>
        </w:rPr>
        <w:t xml:space="preserve"> </w:t>
      </w:r>
      <w:r w:rsidRPr="000A74E3">
        <w:rPr>
          <w:rFonts w:eastAsia="Times New Roman" w:cs="Times New Roman"/>
          <w:szCs w:val="26"/>
          <w:lang w:eastAsia="ru-RU"/>
        </w:rPr>
        <w:t>300 кв. м, игровых площадок – 900</w:t>
      </w:r>
      <w:r w:rsidR="005C3593">
        <w:rPr>
          <w:rFonts w:eastAsia="Times New Roman" w:cs="Times New Roman"/>
          <w:szCs w:val="26"/>
          <w:lang w:eastAsia="ru-RU"/>
        </w:rPr>
        <w:t xml:space="preserve"> </w:t>
      </w:r>
      <w:r w:rsidR="00E529EA">
        <w:rPr>
          <w:rFonts w:eastAsia="Times New Roman" w:cs="Times New Roman"/>
          <w:szCs w:val="26"/>
          <w:lang w:eastAsia="ru-RU"/>
        </w:rPr>
        <w:t>–</w:t>
      </w:r>
      <w:r w:rsidR="005C3593">
        <w:rPr>
          <w:rFonts w:eastAsia="Times New Roman" w:cs="Times New Roman"/>
          <w:szCs w:val="26"/>
          <w:lang w:eastAsia="ru-RU"/>
        </w:rPr>
        <w:t xml:space="preserve"> </w:t>
      </w:r>
      <w:r w:rsidRPr="000A74E3">
        <w:rPr>
          <w:rFonts w:eastAsia="Times New Roman" w:cs="Times New Roman"/>
          <w:szCs w:val="26"/>
          <w:lang w:eastAsia="ru-RU"/>
        </w:rPr>
        <w:t xml:space="preserve">1600 </w:t>
      </w:r>
      <w:proofErr w:type="spellStart"/>
      <w:r w:rsidRPr="000A74E3">
        <w:rPr>
          <w:rFonts w:eastAsia="Times New Roman" w:cs="Times New Roman"/>
          <w:szCs w:val="26"/>
          <w:lang w:eastAsia="ru-RU"/>
        </w:rPr>
        <w:t>кв.м</w:t>
      </w:r>
      <w:proofErr w:type="spellEnd"/>
      <w:r w:rsidRPr="000A74E3">
        <w:rPr>
          <w:rFonts w:eastAsia="Times New Roman" w:cs="Times New Roman"/>
          <w:szCs w:val="26"/>
          <w:lang w:eastAsia="ru-RU"/>
        </w:rPr>
        <w:t>.</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В условиях высокоплотной застройки размеры площадок принимаются в зависимости от имеющихся территориальных возможностей.</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Оборудование или комплекс оборудования, размещенного на детской площадке должн</w:t>
      </w:r>
      <w:r w:rsidR="005C3593">
        <w:rPr>
          <w:rFonts w:eastAsia="Times New Roman" w:cs="Times New Roman"/>
          <w:szCs w:val="26"/>
          <w:lang w:eastAsia="ru-RU"/>
        </w:rPr>
        <w:t>ы</w:t>
      </w:r>
      <w:r w:rsidRPr="000A74E3">
        <w:rPr>
          <w:rFonts w:eastAsia="Times New Roman" w:cs="Times New Roman"/>
          <w:szCs w:val="26"/>
          <w:lang w:eastAsia="ru-RU"/>
        </w:rPr>
        <w:t xml:space="preserve"> в обязательном порядке обладать паспортом безопасности (ГОСТ 2.601</w:t>
      </w:r>
      <w:r w:rsidR="005C3593">
        <w:rPr>
          <w:rFonts w:eastAsia="Times New Roman" w:cs="Times New Roman"/>
          <w:szCs w:val="26"/>
          <w:lang w:eastAsia="ru-RU"/>
        </w:rPr>
        <w:t>-</w:t>
      </w:r>
      <w:r w:rsidRPr="000A74E3">
        <w:rPr>
          <w:rFonts w:eastAsia="Times New Roman" w:cs="Times New Roman"/>
          <w:szCs w:val="26"/>
          <w:lang w:eastAsia="ru-RU"/>
        </w:rPr>
        <w:t>2013)</w:t>
      </w:r>
      <w:r w:rsidR="005C3593">
        <w:rPr>
          <w:rFonts w:eastAsia="Times New Roman" w:cs="Times New Roman"/>
          <w:szCs w:val="26"/>
          <w:lang w:eastAsia="ru-RU"/>
        </w:rPr>
        <w:t>.</w:t>
      </w:r>
      <w:r w:rsidRPr="000A74E3">
        <w:rPr>
          <w:rFonts w:eastAsia="Times New Roman" w:cs="Times New Roman"/>
          <w:szCs w:val="26"/>
          <w:lang w:eastAsia="ru-RU"/>
        </w:rPr>
        <w:t xml:space="preserve"> </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Площадки, которые были построены до введения паспорта безопасности, должны быть реконструированы в соответствии с актуальными требованиями безопасности.</w:t>
      </w:r>
    </w:p>
    <w:p w:rsidR="000A74E3" w:rsidRPr="000A74E3" w:rsidRDefault="000A74E3" w:rsidP="000A74E3">
      <w:pPr>
        <w:widowControl w:val="0"/>
        <w:numPr>
          <w:ilvl w:val="0"/>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14.2.</w:t>
      </w:r>
      <w:r w:rsidR="005C3593">
        <w:rPr>
          <w:rFonts w:eastAsia="Times New Roman" w:cs="Times New Roman"/>
          <w:szCs w:val="26"/>
          <w:lang w:eastAsia="ru-RU"/>
        </w:rPr>
        <w:t xml:space="preserve"> </w:t>
      </w:r>
      <w:r w:rsidRPr="000A74E3">
        <w:rPr>
          <w:rFonts w:eastAsia="Times New Roman" w:cs="Times New Roman"/>
          <w:szCs w:val="26"/>
          <w:lang w:eastAsia="ru-RU"/>
        </w:rPr>
        <w:t>Оборудование и содержание детской площадки</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Размещение игрового оборудования проектируется с учетом нормативных параметров безопасности. Площадки спортивно</w:t>
      </w:r>
      <w:r w:rsidR="005C3593">
        <w:rPr>
          <w:rFonts w:eastAsia="Times New Roman" w:cs="Times New Roman"/>
          <w:szCs w:val="26"/>
          <w:lang w:eastAsia="ru-RU"/>
        </w:rPr>
        <w:t>-</w:t>
      </w:r>
      <w:r w:rsidRPr="000A74E3">
        <w:rPr>
          <w:rFonts w:eastAsia="Times New Roman" w:cs="Times New Roman"/>
          <w:szCs w:val="26"/>
          <w:lang w:eastAsia="ru-RU"/>
        </w:rPr>
        <w:t>игровых комплексов оборудуются стендом с правилами поведения на площадке и пользования спортивно</w:t>
      </w:r>
      <w:r w:rsidR="00976E88">
        <w:rPr>
          <w:rFonts w:eastAsia="Times New Roman" w:cs="Times New Roman"/>
          <w:szCs w:val="26"/>
          <w:lang w:eastAsia="ru-RU"/>
        </w:rPr>
        <w:t>-</w:t>
      </w:r>
      <w:r w:rsidRPr="000A74E3">
        <w:rPr>
          <w:rFonts w:eastAsia="Times New Roman" w:cs="Times New Roman"/>
          <w:szCs w:val="26"/>
          <w:lang w:eastAsia="ru-RU"/>
        </w:rPr>
        <w:t>игровым оборудованием.</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lastRenderedPageBreak/>
        <w:t xml:space="preserve">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w:t>
      </w:r>
      <w:r w:rsidR="00976E88" w:rsidRPr="000A74E3">
        <w:rPr>
          <w:rFonts w:eastAsia="Times New Roman" w:cs="Times New Roman"/>
          <w:szCs w:val="26"/>
          <w:lang w:eastAsia="ru-RU"/>
        </w:rPr>
        <w:t>иным</w:t>
      </w:r>
      <w:r w:rsidR="00976E88">
        <w:rPr>
          <w:rFonts w:eastAsia="Times New Roman" w:cs="Times New Roman"/>
          <w:szCs w:val="26"/>
          <w:lang w:eastAsia="ru-RU"/>
        </w:rPr>
        <w:t xml:space="preserve"> </w:t>
      </w:r>
      <w:r w:rsidR="00976E88" w:rsidRPr="000A74E3">
        <w:rPr>
          <w:rFonts w:eastAsia="Times New Roman" w:cs="Times New Roman"/>
          <w:szCs w:val="26"/>
          <w:lang w:eastAsia="ru-RU"/>
        </w:rPr>
        <w:t>ограждением,</w:t>
      </w:r>
      <w:r w:rsidRPr="000A74E3">
        <w:rPr>
          <w:rFonts w:eastAsia="Times New Roman" w:cs="Times New Roman"/>
          <w:szCs w:val="26"/>
          <w:lang w:eastAsia="ru-RU"/>
        </w:rPr>
        <w:t xml:space="preserve"> или обозначением искусственного происхождения.</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 xml:space="preserve">Элементы оборудования из металла должны быть защищены от коррозии или изготовлены из </w:t>
      </w:r>
      <w:proofErr w:type="gramStart"/>
      <w:r w:rsidRPr="000A74E3">
        <w:rPr>
          <w:rFonts w:eastAsia="Times New Roman" w:cs="Times New Roman"/>
          <w:szCs w:val="26"/>
          <w:lang w:eastAsia="ru-RU"/>
        </w:rPr>
        <w:t>коррозионно</w:t>
      </w:r>
      <w:r w:rsidR="002F000E">
        <w:rPr>
          <w:rFonts w:eastAsia="Times New Roman" w:cs="Times New Roman"/>
          <w:szCs w:val="26"/>
          <w:lang w:eastAsia="ru-RU"/>
        </w:rPr>
        <w:t>-</w:t>
      </w:r>
      <w:r w:rsidRPr="000A74E3">
        <w:rPr>
          <w:rFonts w:eastAsia="Times New Roman" w:cs="Times New Roman"/>
          <w:szCs w:val="26"/>
          <w:lang w:eastAsia="ru-RU"/>
        </w:rPr>
        <w:t>стойких</w:t>
      </w:r>
      <w:proofErr w:type="gramEnd"/>
      <w:r w:rsidRPr="000A74E3">
        <w:rPr>
          <w:rFonts w:eastAsia="Times New Roman" w:cs="Times New Roman"/>
          <w:szCs w:val="26"/>
          <w:lang w:eastAsia="ru-RU"/>
        </w:rPr>
        <w:t xml:space="preserve">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 xml:space="preserve">Выступающие концы болтовых соединений должны быть защищены способом, исключающим </w:t>
      </w:r>
      <w:proofErr w:type="spellStart"/>
      <w:r w:rsidRPr="000A74E3">
        <w:rPr>
          <w:rFonts w:eastAsia="Times New Roman" w:cs="Times New Roman"/>
          <w:szCs w:val="26"/>
          <w:lang w:eastAsia="ru-RU"/>
        </w:rPr>
        <w:t>травмирование</w:t>
      </w:r>
      <w:proofErr w:type="spellEnd"/>
      <w:r w:rsidRPr="000A74E3">
        <w:rPr>
          <w:rFonts w:eastAsia="Times New Roman" w:cs="Times New Roman"/>
          <w:szCs w:val="26"/>
          <w:lang w:eastAsia="ru-RU"/>
        </w:rPr>
        <w:t>. Сварные швы конструкции (оборудования) должны быть гладкими.</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 xml:space="preserve">Элементы оборудования из древесины не должны иметь на поверхности дефектов обработки (заусенцев, </w:t>
      </w:r>
      <w:proofErr w:type="spellStart"/>
      <w:r w:rsidRPr="000A74E3">
        <w:rPr>
          <w:rFonts w:eastAsia="Times New Roman" w:cs="Times New Roman"/>
          <w:szCs w:val="26"/>
          <w:lang w:eastAsia="ru-RU"/>
        </w:rPr>
        <w:t>отщепов</w:t>
      </w:r>
      <w:proofErr w:type="spellEnd"/>
      <w:r w:rsidRPr="000A74E3">
        <w:rPr>
          <w:rFonts w:eastAsia="Times New Roman" w:cs="Times New Roman"/>
          <w:szCs w:val="26"/>
          <w:lang w:eastAsia="ru-RU"/>
        </w:rPr>
        <w:t>, сколов и т.п.). Не допускается наличие гниения основания деревянных опор и стоек.</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 Минимальный радиус закругления 3 мм.</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При чрезвычайной ситуации доступы должны обеспечить возможность детям покинуть оборудование.</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 xml:space="preserve">Для предупреждения травм при падении детей с конструкций (оборудования) детской площадки устанавливаются </w:t>
      </w:r>
      <w:proofErr w:type="spellStart"/>
      <w:r w:rsidRPr="000A74E3">
        <w:rPr>
          <w:rFonts w:eastAsia="Times New Roman" w:cs="Times New Roman"/>
          <w:szCs w:val="26"/>
          <w:lang w:eastAsia="ru-RU"/>
        </w:rPr>
        <w:t>ударопоглощающие</w:t>
      </w:r>
      <w:proofErr w:type="spellEnd"/>
      <w:r w:rsidRPr="000A74E3">
        <w:rPr>
          <w:rFonts w:eastAsia="Times New Roman" w:cs="Times New Roman"/>
          <w:szCs w:val="26"/>
          <w:lang w:eastAsia="ru-RU"/>
        </w:rPr>
        <w:t xml:space="preserve"> покрытия. Для защиты от падения с конструкций (оборудования) детской площадки устанавливаются перила и ограждения.</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Песок в песочнице (при её наличии на детской площадке) не должен содержать мусора, экскрементов животных.</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Территория детской площадки и территория, занимаемая элементом благоустройства, ежедневно очищаются от мусора и посторонних предметов.</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lastRenderedPageBreak/>
        <w:t>Дорожки, ограждения, скамьи,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0A74E3" w:rsidRPr="000A74E3" w:rsidRDefault="000A74E3" w:rsidP="000A74E3">
      <w:pPr>
        <w:widowControl w:val="0"/>
        <w:numPr>
          <w:ilvl w:val="0"/>
          <w:numId w:val="14"/>
        </w:numPr>
        <w:autoSpaceDE w:val="0"/>
        <w:autoSpaceDN w:val="0"/>
        <w:ind w:left="0" w:firstLine="705"/>
        <w:rPr>
          <w:rFonts w:eastAsia="Times New Roman" w:cs="Times New Roman"/>
          <w:szCs w:val="26"/>
          <w:lang w:eastAsia="ru-RU"/>
        </w:rPr>
      </w:pPr>
      <w:r w:rsidRPr="000A74E3">
        <w:rPr>
          <w:rFonts w:eastAsia="Times New Roman" w:cs="Times New Roman"/>
          <w:szCs w:val="26"/>
          <w:lang w:eastAsia="ru-RU"/>
        </w:rPr>
        <w:t>Обязанность по содержанию детской площадки возлагается на ее правообладателя.</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15.</w:t>
      </w:r>
      <w:r w:rsidR="002F000E">
        <w:rPr>
          <w:rFonts w:eastAsia="Times New Roman" w:cs="Times New Roman"/>
          <w:szCs w:val="26"/>
          <w:lang w:eastAsia="ru-RU"/>
        </w:rPr>
        <w:t xml:space="preserve"> </w:t>
      </w:r>
      <w:r w:rsidRPr="000A74E3">
        <w:rPr>
          <w:rFonts w:eastAsia="Times New Roman" w:cs="Times New Roman"/>
          <w:szCs w:val="26"/>
          <w:lang w:eastAsia="ru-RU"/>
        </w:rPr>
        <w:t>ПОРЯДОК РАЗМЕЩЕНИЯ</w:t>
      </w: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И СОДЕРЖАНИЯ СПОРТИВНЫХ ПЛОЩАДОК</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numPr>
          <w:ilvl w:val="1"/>
          <w:numId w:val="33"/>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Оборудование или комплекс оборудования, размещенного на спортивной площадке должн</w:t>
      </w:r>
      <w:r w:rsidR="002F000E">
        <w:rPr>
          <w:rFonts w:eastAsia="Times New Roman" w:cs="Times New Roman"/>
          <w:szCs w:val="26"/>
          <w:lang w:eastAsia="ru-RU"/>
        </w:rPr>
        <w:t>ы</w:t>
      </w:r>
      <w:r w:rsidRPr="000A74E3">
        <w:rPr>
          <w:rFonts w:eastAsia="Times New Roman" w:cs="Times New Roman"/>
          <w:szCs w:val="26"/>
          <w:lang w:eastAsia="ru-RU"/>
        </w:rPr>
        <w:t xml:space="preserve"> соответствовать требованиям безопасности </w:t>
      </w:r>
      <w:r w:rsidR="002F000E">
        <w:rPr>
          <w:rFonts w:eastAsia="Times New Roman" w:cs="Times New Roman"/>
          <w:szCs w:val="26"/>
          <w:lang w:eastAsia="ru-RU"/>
        </w:rPr>
        <w:t xml:space="preserve">                                      </w:t>
      </w:r>
      <w:proofErr w:type="gramStart"/>
      <w:r w:rsidR="002F000E">
        <w:rPr>
          <w:rFonts w:eastAsia="Times New Roman" w:cs="Times New Roman"/>
          <w:szCs w:val="26"/>
          <w:lang w:eastAsia="ru-RU"/>
        </w:rPr>
        <w:t xml:space="preserve">   </w:t>
      </w:r>
      <w:r w:rsidRPr="000A74E3">
        <w:rPr>
          <w:rFonts w:eastAsia="Times New Roman" w:cs="Times New Roman"/>
          <w:szCs w:val="26"/>
          <w:lang w:eastAsia="ru-RU"/>
        </w:rPr>
        <w:t>(</w:t>
      </w:r>
      <w:proofErr w:type="gramEnd"/>
      <w:r w:rsidRPr="000A74E3">
        <w:rPr>
          <w:rFonts w:eastAsia="Times New Roman" w:cs="Times New Roman"/>
          <w:szCs w:val="26"/>
          <w:lang w:eastAsia="ru-RU"/>
        </w:rPr>
        <w:t>ГОСТ 2.601</w:t>
      </w:r>
      <w:r w:rsidR="002F000E">
        <w:rPr>
          <w:rFonts w:eastAsia="Times New Roman" w:cs="Times New Roman"/>
          <w:szCs w:val="26"/>
          <w:lang w:eastAsia="ru-RU"/>
        </w:rPr>
        <w:t>-</w:t>
      </w:r>
      <w:r w:rsidRPr="000A74E3">
        <w:rPr>
          <w:rFonts w:eastAsia="Times New Roman" w:cs="Times New Roman"/>
          <w:szCs w:val="26"/>
          <w:lang w:eastAsia="ru-RU"/>
        </w:rPr>
        <w:t xml:space="preserve">2013).  </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Спортивная площадка должна отвечать требованиям национального стандарта, устанавливающего общие требования безопасности при монтаже и эксплуатации оборудования и обладать паспортом безопасности объекта спорта, разработанного с соответствии с Требованиями к антитеррористической защищенности объектов спорта и формы паспорта безопасности объектов спорта, утвержденными Постановлением Правительства Р</w:t>
      </w:r>
      <w:r w:rsidR="002F000E">
        <w:rPr>
          <w:rFonts w:eastAsia="Times New Roman" w:cs="Times New Roman"/>
          <w:szCs w:val="26"/>
          <w:lang w:eastAsia="ru-RU"/>
        </w:rPr>
        <w:t xml:space="preserve">оссийской Федерации                 </w:t>
      </w:r>
      <w:r w:rsidRPr="000A74E3">
        <w:rPr>
          <w:rFonts w:eastAsia="Times New Roman" w:cs="Times New Roman"/>
          <w:szCs w:val="26"/>
          <w:lang w:eastAsia="ru-RU"/>
        </w:rPr>
        <w:t xml:space="preserve"> от 06.03.2015 № 202</w:t>
      </w:r>
      <w:r w:rsidR="002F000E">
        <w:rPr>
          <w:rFonts w:eastAsia="Times New Roman" w:cs="Times New Roman"/>
          <w:szCs w:val="26"/>
          <w:lang w:eastAsia="ru-RU"/>
        </w:rPr>
        <w:t>.</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Площадки, которые были построены до введения паспорта безопасности, должны быть реконструированы в соответствии с актуальными требованиями безопасности.</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2. Общие требования к спортивным площадкам:</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наличие исправного освещения;</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система отвода поверхностных вод с площадки;</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горизонтальное и ровное покрытие;</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разметка в соответствии с назначением (вид спорта);</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наличие сертифицированного оборудования (в соответствии с назначением (вид спорта);</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0A74E3" w:rsidRPr="000A74E3">
        <w:rPr>
          <w:rFonts w:eastAsia="Times New Roman" w:cs="Times New Roman"/>
          <w:szCs w:val="26"/>
          <w:lang w:eastAsia="ru-RU"/>
        </w:rPr>
        <w:t xml:space="preserve"> места для переодевания (скамьи, павильоны);</w:t>
      </w:r>
    </w:p>
    <w:p w:rsidR="000A74E3" w:rsidRPr="000A74E3" w:rsidRDefault="00E529EA" w:rsidP="000A74E3">
      <w:pPr>
        <w:widowControl w:val="0"/>
        <w:autoSpaceDE w:val="0"/>
        <w:autoSpaceDN w:val="0"/>
        <w:ind w:firstLine="708"/>
        <w:rPr>
          <w:rFonts w:eastAsia="Times New Roman" w:cs="Times New Roman"/>
          <w:szCs w:val="26"/>
          <w:lang w:eastAsia="ru-RU"/>
        </w:rPr>
      </w:pPr>
      <w:r>
        <w:rPr>
          <w:rFonts w:eastAsia="Times New Roman" w:cs="Times New Roman"/>
          <w:szCs w:val="26"/>
          <w:lang w:eastAsia="ru-RU"/>
        </w:rPr>
        <w:t>–</w:t>
      </w:r>
      <w:r w:rsidR="002F000E">
        <w:rPr>
          <w:rFonts w:eastAsia="Times New Roman" w:cs="Times New Roman"/>
          <w:szCs w:val="26"/>
          <w:lang w:eastAsia="ru-RU"/>
        </w:rPr>
        <w:t xml:space="preserve"> </w:t>
      </w:r>
      <w:r w:rsidR="000A74E3" w:rsidRPr="000A74E3">
        <w:rPr>
          <w:rFonts w:eastAsia="Times New Roman" w:cs="Times New Roman"/>
          <w:szCs w:val="26"/>
          <w:lang w:eastAsia="ru-RU"/>
        </w:rPr>
        <w:t xml:space="preserve">всепогодный стационарный стенд, на котором размещена следующая информация: адрес спортивной площадки, наименование и телефон эксплуатирующей организации, телефоны экстренной связи, адрес ближайшего </w:t>
      </w:r>
      <w:proofErr w:type="spellStart"/>
      <w:r w:rsidR="000A74E3" w:rsidRPr="000A74E3">
        <w:rPr>
          <w:rFonts w:eastAsia="Times New Roman" w:cs="Times New Roman"/>
          <w:szCs w:val="26"/>
          <w:lang w:eastAsia="ru-RU"/>
        </w:rPr>
        <w:t>травмпункта</w:t>
      </w:r>
      <w:proofErr w:type="spellEnd"/>
      <w:r w:rsidR="000A74E3" w:rsidRPr="000A74E3">
        <w:rPr>
          <w:rFonts w:eastAsia="Times New Roman" w:cs="Times New Roman"/>
          <w:szCs w:val="26"/>
          <w:lang w:eastAsia="ru-RU"/>
        </w:rPr>
        <w:t>, телефон службы по досуговой и спортивной работе Администрации города Норильска, объявления о планируемых мероприятиях.</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3. Спортивные площадки следует ориентировать продольными осями в направлении север</w:t>
      </w:r>
      <w:r w:rsidR="002F000E">
        <w:rPr>
          <w:rFonts w:eastAsia="Times New Roman" w:cs="Times New Roman"/>
          <w:szCs w:val="26"/>
          <w:lang w:eastAsia="ru-RU"/>
        </w:rPr>
        <w:t>-</w:t>
      </w:r>
      <w:r w:rsidRPr="000A74E3">
        <w:rPr>
          <w:rFonts w:eastAsia="Times New Roman" w:cs="Times New Roman"/>
          <w:szCs w:val="26"/>
          <w:lang w:eastAsia="ru-RU"/>
        </w:rPr>
        <w:t>юг. Допустимое отклонение не должно превышать 20°.</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При наличии в составе спортивных сооружений нескольких площадок для спортивных игр одного вида не более одной трети этих площадок допускается ориентировать продольными осями в направлении восток</w:t>
      </w:r>
      <w:r w:rsidR="002F000E">
        <w:rPr>
          <w:rFonts w:eastAsia="Times New Roman" w:cs="Times New Roman"/>
          <w:szCs w:val="26"/>
          <w:lang w:eastAsia="ru-RU"/>
        </w:rPr>
        <w:t>-</w:t>
      </w:r>
      <w:r w:rsidRPr="000A74E3">
        <w:rPr>
          <w:rFonts w:eastAsia="Times New Roman" w:cs="Times New Roman"/>
          <w:szCs w:val="26"/>
          <w:lang w:eastAsia="ru-RU"/>
        </w:rPr>
        <w:t>запад.</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lastRenderedPageBreak/>
        <w:t>В районах многоэтажной застройки спортивные площадки рекомендуется размещать с восточной стороны зданий и ориентировать их экваториально, чтобы солнце не мешало игре ни в вечернее, ни в дневное время. Места для зрителей следует ориентировать на север или восток.</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4. Спортивные площадки оборудуются сетчатым ограждением высотой </w:t>
      </w:r>
      <w:r w:rsidR="002F000E">
        <w:rPr>
          <w:rFonts w:eastAsia="Times New Roman" w:cs="Times New Roman"/>
          <w:szCs w:val="26"/>
          <w:lang w:eastAsia="ru-RU"/>
        </w:rPr>
        <w:t xml:space="preserve">             </w:t>
      </w:r>
      <w:r w:rsidRPr="000A74E3">
        <w:rPr>
          <w:rFonts w:eastAsia="Times New Roman" w:cs="Times New Roman"/>
          <w:szCs w:val="26"/>
          <w:lang w:eastAsia="ru-RU"/>
        </w:rPr>
        <w:t>2,5</w:t>
      </w:r>
      <w:r w:rsidR="002F000E">
        <w:rPr>
          <w:rFonts w:eastAsia="Times New Roman" w:cs="Times New Roman"/>
          <w:szCs w:val="26"/>
          <w:lang w:eastAsia="ru-RU"/>
        </w:rPr>
        <w:t xml:space="preserve"> </w:t>
      </w:r>
      <w:r w:rsidR="00E529EA">
        <w:rPr>
          <w:rFonts w:eastAsia="Times New Roman" w:cs="Times New Roman"/>
          <w:szCs w:val="26"/>
          <w:lang w:eastAsia="ru-RU"/>
        </w:rPr>
        <w:t>–</w:t>
      </w:r>
      <w:r w:rsidR="002F000E">
        <w:rPr>
          <w:rFonts w:eastAsia="Times New Roman" w:cs="Times New Roman"/>
          <w:szCs w:val="26"/>
          <w:lang w:eastAsia="ru-RU"/>
        </w:rPr>
        <w:t xml:space="preserve"> </w:t>
      </w:r>
      <w:r w:rsidRPr="000A74E3">
        <w:rPr>
          <w:rFonts w:eastAsia="Times New Roman" w:cs="Times New Roman"/>
          <w:szCs w:val="26"/>
          <w:lang w:eastAsia="ru-RU"/>
        </w:rPr>
        <w:t>3 м, а в местах примыкания спортивных площадок друг к другу – высотой не менее 1,2 м.</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 xml:space="preserve">5. Территория спортивной площадки и прилегающая территория ежедневно очищаются от мусора и посторонних предметов. </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6. Дорожки, ограждения, скамьи,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8. Обязанность по содержанию спортивной площадки возлагается на ее правообладателя.</w:t>
      </w:r>
    </w:p>
    <w:p w:rsidR="002F000E" w:rsidRDefault="002F000E" w:rsidP="000A74E3">
      <w:pPr>
        <w:widowControl w:val="0"/>
        <w:autoSpaceDE w:val="0"/>
        <w:autoSpaceDN w:val="0"/>
        <w:jc w:val="center"/>
        <w:rPr>
          <w:rFonts w:eastAsia="Times New Roman" w:cs="Times New Roman"/>
          <w:szCs w:val="26"/>
          <w:lang w:eastAsia="ru-RU"/>
        </w:rPr>
      </w:pPr>
    </w:p>
    <w:p w:rsidR="002F000E"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16.</w:t>
      </w:r>
      <w:r w:rsidR="002F000E">
        <w:rPr>
          <w:rFonts w:eastAsia="Times New Roman" w:cs="Times New Roman"/>
          <w:szCs w:val="26"/>
          <w:lang w:eastAsia="ru-RU"/>
        </w:rPr>
        <w:t xml:space="preserve"> </w:t>
      </w:r>
      <w:r w:rsidRPr="000A74E3">
        <w:rPr>
          <w:rFonts w:eastAsia="Times New Roman" w:cs="Times New Roman"/>
          <w:szCs w:val="26"/>
          <w:lang w:eastAsia="ru-RU"/>
        </w:rPr>
        <w:t xml:space="preserve">ОРГАНИЗАЦИЯ МЕСТ ДЛЯ ВЫГУЛА И (ИЛИ) </w:t>
      </w:r>
    </w:p>
    <w:p w:rsidR="000A74E3" w:rsidRPr="000A74E3" w:rsidRDefault="000A74E3" w:rsidP="000A74E3">
      <w:pPr>
        <w:widowControl w:val="0"/>
        <w:autoSpaceDE w:val="0"/>
        <w:autoSpaceDN w:val="0"/>
        <w:jc w:val="center"/>
        <w:rPr>
          <w:rFonts w:eastAsia="Times New Roman" w:cs="Times New Roman"/>
          <w:szCs w:val="26"/>
          <w:lang w:eastAsia="ru-RU"/>
        </w:rPr>
      </w:pPr>
      <w:r w:rsidRPr="000A74E3">
        <w:rPr>
          <w:rFonts w:eastAsia="Times New Roman" w:cs="Times New Roman"/>
          <w:szCs w:val="26"/>
          <w:lang w:eastAsia="ru-RU"/>
        </w:rPr>
        <w:t>ДРЕССИРОВКИ ЖИВОТНЫХ</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widowControl w:val="0"/>
        <w:numPr>
          <w:ilvl w:val="1"/>
          <w:numId w:val="4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Для выгула и (или) дрессировки собак на территории муниципального образования город Норильск организуются площадки для выгула и (или) дрессировки животных (далее </w:t>
      </w:r>
      <w:r w:rsidR="00E529EA">
        <w:rPr>
          <w:rFonts w:eastAsia="Times New Roman" w:cs="Times New Roman"/>
          <w:szCs w:val="26"/>
          <w:lang w:eastAsia="ru-RU"/>
        </w:rPr>
        <w:t>–</w:t>
      </w:r>
      <w:r w:rsidRPr="000A74E3">
        <w:rPr>
          <w:rFonts w:eastAsia="Times New Roman" w:cs="Times New Roman"/>
          <w:szCs w:val="26"/>
          <w:lang w:eastAsia="ru-RU"/>
        </w:rPr>
        <w:t xml:space="preserve"> площадка), которые размещаются на территориях общего пользования, за пределами санитарной зоны источников водоснабжения первого и второго поясов.</w:t>
      </w:r>
    </w:p>
    <w:p w:rsidR="000A74E3" w:rsidRPr="000A74E3" w:rsidRDefault="000A74E3" w:rsidP="000A74E3">
      <w:pPr>
        <w:widowControl w:val="0"/>
        <w:numPr>
          <w:ilvl w:val="1"/>
          <w:numId w:val="4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Покрытие поверхности части площадки, на которой предусмотрен непосредственно выгул и (или) дрессировка животных должно быть выполнено на выровненной поверхности, обеспечивать хороший дренаж, не травмировать конечности животных (газонное, песчаное, песчано</w:t>
      </w:r>
      <w:r w:rsidR="002F000E">
        <w:rPr>
          <w:rFonts w:eastAsia="Times New Roman" w:cs="Times New Roman"/>
          <w:szCs w:val="26"/>
          <w:lang w:eastAsia="ru-RU"/>
        </w:rPr>
        <w:t>-</w:t>
      </w:r>
      <w:r w:rsidRPr="000A74E3">
        <w:rPr>
          <w:rFonts w:eastAsia="Times New Roman" w:cs="Times New Roman"/>
          <w:szCs w:val="26"/>
          <w:lang w:eastAsia="ru-RU"/>
        </w:rPr>
        <w:t xml:space="preserve">земляное), а также быть удобным для регулярной уборки и обновления. </w:t>
      </w:r>
    </w:p>
    <w:p w:rsidR="000A74E3" w:rsidRPr="000A74E3" w:rsidRDefault="000A74E3" w:rsidP="000A74E3">
      <w:pPr>
        <w:widowControl w:val="0"/>
        <w:autoSpaceDE w:val="0"/>
        <w:autoSpaceDN w:val="0"/>
        <w:ind w:firstLine="708"/>
        <w:rPr>
          <w:rFonts w:eastAsia="Times New Roman" w:cs="Times New Roman"/>
          <w:szCs w:val="26"/>
          <w:lang w:eastAsia="ru-RU"/>
        </w:rPr>
      </w:pPr>
      <w:r w:rsidRPr="000A74E3">
        <w:rPr>
          <w:rFonts w:eastAsia="Times New Roman" w:cs="Times New Roman"/>
          <w:szCs w:val="26"/>
          <w:lang w:eastAsia="ru-RU"/>
        </w:rPr>
        <w:t>Покрытие поверхности части площадки, предназначенной для владельцев животных, должн</w:t>
      </w:r>
      <w:r w:rsidR="002F000E">
        <w:rPr>
          <w:rFonts w:eastAsia="Times New Roman" w:cs="Times New Roman"/>
          <w:szCs w:val="26"/>
          <w:lang w:eastAsia="ru-RU"/>
        </w:rPr>
        <w:t>о</w:t>
      </w:r>
      <w:r w:rsidRPr="000A74E3">
        <w:rPr>
          <w:rFonts w:eastAsia="Times New Roman" w:cs="Times New Roman"/>
          <w:szCs w:val="26"/>
          <w:lang w:eastAsia="ru-RU"/>
        </w:rPr>
        <w:t xml:space="preserve"> быть выполнен</w:t>
      </w:r>
      <w:r w:rsidR="002F000E">
        <w:rPr>
          <w:rFonts w:eastAsia="Times New Roman" w:cs="Times New Roman"/>
          <w:szCs w:val="26"/>
          <w:lang w:eastAsia="ru-RU"/>
        </w:rPr>
        <w:t>о</w:t>
      </w:r>
      <w:r w:rsidRPr="000A74E3">
        <w:rPr>
          <w:rFonts w:eastAsia="Times New Roman" w:cs="Times New Roman"/>
          <w:szCs w:val="26"/>
          <w:lang w:eastAsia="ru-RU"/>
        </w:rPr>
        <w:t xml:space="preserve"> из твердого или комбинированного покрытия, а подход к площадке </w:t>
      </w:r>
      <w:r w:rsidR="00E529EA">
        <w:rPr>
          <w:rFonts w:eastAsia="Times New Roman" w:cs="Times New Roman"/>
          <w:szCs w:val="26"/>
          <w:lang w:eastAsia="ru-RU"/>
        </w:rPr>
        <w:t>–</w:t>
      </w:r>
      <w:r w:rsidRPr="000A74E3">
        <w:rPr>
          <w:rFonts w:eastAsia="Times New Roman" w:cs="Times New Roman"/>
          <w:szCs w:val="26"/>
          <w:lang w:eastAsia="ru-RU"/>
        </w:rPr>
        <w:t xml:space="preserve"> из твердого покрытия.</w:t>
      </w:r>
    </w:p>
    <w:p w:rsidR="000A74E3" w:rsidRPr="000A74E3" w:rsidRDefault="000A74E3" w:rsidP="000A74E3">
      <w:pPr>
        <w:widowControl w:val="0"/>
        <w:numPr>
          <w:ilvl w:val="1"/>
          <w:numId w:val="4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 xml:space="preserve">По периметру площадки должно быть установлено ограждение не менее 150 сантиметров с размещением на нем информационного стенда с правилами пользования площадкой. </w:t>
      </w:r>
    </w:p>
    <w:p w:rsidR="000A74E3" w:rsidRPr="000A74E3" w:rsidRDefault="000A74E3" w:rsidP="000A74E3">
      <w:pPr>
        <w:widowControl w:val="0"/>
        <w:numPr>
          <w:ilvl w:val="1"/>
          <w:numId w:val="4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На площадке допускается размещение скамеек, урн, осветительного оборудования, специального тренировочного оборудования.</w:t>
      </w:r>
    </w:p>
    <w:p w:rsidR="000A74E3" w:rsidRPr="000A74E3" w:rsidRDefault="000A74E3" w:rsidP="000A74E3">
      <w:pPr>
        <w:widowControl w:val="0"/>
        <w:numPr>
          <w:ilvl w:val="1"/>
          <w:numId w:val="47"/>
        </w:numPr>
        <w:autoSpaceDE w:val="0"/>
        <w:autoSpaceDN w:val="0"/>
        <w:ind w:left="0" w:firstLine="709"/>
        <w:rPr>
          <w:rFonts w:eastAsia="Times New Roman" w:cs="Times New Roman"/>
          <w:szCs w:val="26"/>
          <w:lang w:eastAsia="ru-RU"/>
        </w:rPr>
      </w:pPr>
      <w:r w:rsidRPr="000A74E3">
        <w:rPr>
          <w:rFonts w:eastAsia="Times New Roman" w:cs="Times New Roman"/>
          <w:szCs w:val="26"/>
          <w:lang w:eastAsia="ru-RU"/>
        </w:rPr>
        <w:t>Содержание площадок осуществляется их правообладателями.</w:t>
      </w:r>
    </w:p>
    <w:p w:rsidR="000A74E3" w:rsidRPr="000A74E3" w:rsidRDefault="000A74E3" w:rsidP="000A74E3">
      <w:pPr>
        <w:widowControl w:val="0"/>
        <w:autoSpaceDE w:val="0"/>
        <w:autoSpaceDN w:val="0"/>
        <w:rPr>
          <w:rFonts w:eastAsia="Times New Roman" w:cs="Times New Roman"/>
          <w:szCs w:val="26"/>
          <w:lang w:eastAsia="ru-RU"/>
        </w:rPr>
      </w:pPr>
    </w:p>
    <w:p w:rsidR="000A74E3" w:rsidRPr="000A74E3" w:rsidRDefault="000A74E3" w:rsidP="000A74E3">
      <w:pPr>
        <w:numPr>
          <w:ilvl w:val="0"/>
          <w:numId w:val="50"/>
        </w:numPr>
        <w:autoSpaceDE w:val="0"/>
        <w:autoSpaceDN w:val="0"/>
        <w:adjustRightInd w:val="0"/>
        <w:ind w:left="0" w:firstLine="0"/>
        <w:contextualSpacing/>
        <w:jc w:val="center"/>
        <w:outlineLvl w:val="1"/>
        <w:rPr>
          <w:rFonts w:eastAsia="Times New Roman" w:cs="Times New Roman"/>
          <w:szCs w:val="26"/>
          <w:lang w:eastAsia="ru-RU"/>
        </w:rPr>
      </w:pPr>
      <w:r w:rsidRPr="000A74E3">
        <w:rPr>
          <w:rFonts w:eastAsia="Times New Roman" w:cs="Times New Roman"/>
          <w:szCs w:val="26"/>
          <w:lang w:eastAsia="ru-RU"/>
        </w:rPr>
        <w:t>ОСОБЫЕ ТРЕБОВАНИЯ К ДОСТУПНОСТИ ГОРОДСКОЙ СРЕДЫ</w:t>
      </w:r>
    </w:p>
    <w:p w:rsidR="000A74E3" w:rsidRPr="000A74E3" w:rsidRDefault="000A74E3" w:rsidP="000A74E3">
      <w:pPr>
        <w:autoSpaceDE w:val="0"/>
        <w:autoSpaceDN w:val="0"/>
        <w:adjustRightInd w:val="0"/>
        <w:jc w:val="center"/>
        <w:rPr>
          <w:szCs w:val="26"/>
        </w:rPr>
      </w:pPr>
      <w:r w:rsidRPr="000A74E3">
        <w:rPr>
          <w:szCs w:val="26"/>
        </w:rPr>
        <w:t>ДЛЯ МАЛОМОБИЛЬНЫХ ГРУПП НАСЕЛЕНИЯ</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При разработке проектов планировки и застройки территории муниципального образования город Норильск, формировании жилых и рекреационных зон, проектов реконструкции и строительства дорог и других </w:t>
      </w:r>
      <w:r w:rsidRPr="000A74E3">
        <w:rPr>
          <w:rFonts w:eastAsia="Times New Roman" w:cs="Times New Roman"/>
          <w:szCs w:val="26"/>
          <w:lang w:eastAsia="ru-RU"/>
        </w:rPr>
        <w:lastRenderedPageBreak/>
        <w:t>объектов транспортной инфраструктуры, зданий, сооружений и других объектов социальной инфраструктуры (лечебно</w:t>
      </w:r>
      <w:r w:rsidR="002F000E">
        <w:rPr>
          <w:rFonts w:eastAsia="Times New Roman" w:cs="Times New Roman"/>
          <w:szCs w:val="26"/>
          <w:lang w:eastAsia="ru-RU"/>
        </w:rPr>
        <w:t>-</w:t>
      </w:r>
      <w:r w:rsidRPr="000A74E3">
        <w:rPr>
          <w:rFonts w:eastAsia="Times New Roman" w:cs="Times New Roman"/>
          <w:szCs w:val="26"/>
          <w:lang w:eastAsia="ru-RU"/>
        </w:rPr>
        <w:t>профилактических, торговых, культурно</w:t>
      </w:r>
      <w:r w:rsidR="00C97119">
        <w:rPr>
          <w:rFonts w:eastAsia="Times New Roman" w:cs="Times New Roman"/>
          <w:szCs w:val="26"/>
          <w:lang w:eastAsia="ru-RU"/>
        </w:rPr>
        <w:t>-</w:t>
      </w:r>
      <w:r w:rsidRPr="000A74E3">
        <w:rPr>
          <w:rFonts w:eastAsia="Times New Roman" w:cs="Times New Roman"/>
          <w:szCs w:val="26"/>
          <w:lang w:eastAsia="ru-RU"/>
        </w:rPr>
        <w:t>зрелищных, транспортного обслуживания и других учреждений) должны быть учтены потребности инвалидов и других маломобильных групп населения.</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проектировании новых, реконструкции существующих зданий и сооружений, а также при проведении капитального ремонта, проектной документацией должна быть предусмотрена установка технических средств и оборудования, способствующих передвижению инвалидов и других маломобильных групп населения.</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В случае невозможности при реконструкции, капитальном ремонте зданий и сооружений полного приспособления объекта для нужд маломобильных граждан следует осуществлять проектирование архитектурно</w:t>
      </w:r>
      <w:r w:rsidR="00C97119">
        <w:rPr>
          <w:rFonts w:cs="Times New Roman"/>
          <w:szCs w:val="26"/>
        </w:rPr>
        <w:t>-</w:t>
      </w:r>
      <w:r w:rsidRPr="000A74E3">
        <w:rPr>
          <w:rFonts w:cs="Times New Roman"/>
          <w:szCs w:val="26"/>
        </w:rPr>
        <w:t>строительных, инженерно</w:t>
      </w:r>
      <w:r w:rsidR="00C97119">
        <w:rPr>
          <w:rFonts w:cs="Times New Roman"/>
          <w:szCs w:val="26"/>
        </w:rPr>
        <w:t>-</w:t>
      </w:r>
      <w:r w:rsidRPr="000A74E3">
        <w:rPr>
          <w:rFonts w:cs="Times New Roman"/>
          <w:szCs w:val="26"/>
        </w:rPr>
        <w:t>технических решений и организационные мероприятия по адаптации объектов в рамках «разумного приспособления».</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Дверные проемы вновь проектируемых зданий и сооружений для входа маломобильных граждан должны иметь ширину в свету не менее 1,2 м. При двухстворчатых входных дверях ширина одной створки (дверного полотна) должна быть 0,9 м. </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xml:space="preserve">При проектировании реконструируемых, подлежащих капитальному ремонту и приспосабливаемых зданий, и сооружений ширина входных дверных проемов принимается по месту от 0,9 до 1,2 м. Применение дверей на качающихся петлях и вращающихся дверей на путях движения маломобильных граждан не допускается. Усилие открывания двери не должно превышать 50 </w:t>
      </w:r>
      <w:proofErr w:type="spellStart"/>
      <w:r w:rsidRPr="000A74E3">
        <w:rPr>
          <w:rFonts w:cs="Times New Roman"/>
          <w:szCs w:val="26"/>
        </w:rPr>
        <w:t>Нм</w:t>
      </w:r>
      <w:proofErr w:type="spellEnd"/>
      <w:r w:rsidRPr="000A74E3">
        <w:rPr>
          <w:rFonts w:cs="Times New Roman"/>
          <w:szCs w:val="26"/>
        </w:rPr>
        <w:t>.</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xml:space="preserve">В полотнах наружных дверей, доступных для маломобильных граждан, следует предусматривать смотровые панели, заполненные прозрачным и ударопрочным материалом. Верхняя граница смотровой панели должна располагаться на высоте не ниже 1,6 м от уровня пола, нижняя граница </w:t>
      </w:r>
      <w:r w:rsidR="00E529EA">
        <w:rPr>
          <w:rFonts w:cs="Times New Roman"/>
          <w:szCs w:val="26"/>
        </w:rPr>
        <w:t>–</w:t>
      </w:r>
      <w:r w:rsidRPr="000A74E3">
        <w:rPr>
          <w:rFonts w:cs="Times New Roman"/>
          <w:szCs w:val="26"/>
        </w:rPr>
        <w:t xml:space="preserve"> не выше 1,0 м. При этом смотровая панель должна иметь ширину не менее 0,15 м и располагаться в зоне от середины полотна в сторону дверной ручки.</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В проемах дверей, доступных для маломобильных граждан, допускаются пороги высотой не более 0,014 м.</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В качестве дверных запоров на путях эвакуации следует предусматривать ручки нажимного действия.</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Прозрачные полотна дверей на входах и в здании, а также прозрачные ограждения и перегородки следует выполнять из ударостойкого безопасного стекла для строительства. На прозрачных полотнах дверей и ограждениях (перегородках) следует предусматривать яркую контрастную маркировку в форме прямоугольника высотой не менее 0,1 м и шириной не менее 0,2 м или в форме круга диаметром от 0,1 до 0,2 м. Расположение контрастной маркировки предусматривается на двух уровнях: 0,9 </w:t>
      </w:r>
      <w:r w:rsidR="00E529EA">
        <w:rPr>
          <w:rFonts w:eastAsia="Times New Roman" w:cs="Times New Roman"/>
          <w:szCs w:val="26"/>
          <w:lang w:eastAsia="ru-RU"/>
        </w:rPr>
        <w:t>–</w:t>
      </w:r>
      <w:r w:rsidRPr="000A74E3">
        <w:rPr>
          <w:rFonts w:eastAsia="Times New Roman" w:cs="Times New Roman"/>
          <w:szCs w:val="26"/>
          <w:lang w:eastAsia="ru-RU"/>
        </w:rPr>
        <w:t xml:space="preserve"> 1,0 м и 1,3 </w:t>
      </w:r>
      <w:r w:rsidR="00E529EA">
        <w:rPr>
          <w:rFonts w:eastAsia="Times New Roman" w:cs="Times New Roman"/>
          <w:szCs w:val="26"/>
          <w:lang w:eastAsia="ru-RU"/>
        </w:rPr>
        <w:t>–</w:t>
      </w:r>
      <w:r w:rsidRPr="000A74E3">
        <w:rPr>
          <w:rFonts w:eastAsia="Times New Roman" w:cs="Times New Roman"/>
          <w:szCs w:val="26"/>
          <w:lang w:eastAsia="ru-RU"/>
        </w:rPr>
        <w:t xml:space="preserve"> 1,4 м.</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Входные двери, доступные для входа инвалидов и маломобильных граждан, следует проектировать автоматическими, ручными или механическими. Они должны быть хорошо опознаваемыми и иметь знак, указывающий на доступность здания.</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Целесообразно применение автоматических распашных или раздвижных дверей, если они применяются дополнительно к эвакуационным. На путях эвакуации раздвижные двери применяются при условии соблюдения противопожарных требований.</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Глубина тамбуров и тамбур</w:t>
      </w:r>
      <w:r w:rsidR="00E529EA">
        <w:rPr>
          <w:rFonts w:eastAsia="Times New Roman" w:cs="Times New Roman"/>
          <w:szCs w:val="26"/>
          <w:lang w:eastAsia="ru-RU"/>
        </w:rPr>
        <w:t>–</w:t>
      </w:r>
      <w:r w:rsidRPr="000A74E3">
        <w:rPr>
          <w:rFonts w:eastAsia="Times New Roman" w:cs="Times New Roman"/>
          <w:szCs w:val="26"/>
          <w:lang w:eastAsia="ru-RU"/>
        </w:rPr>
        <w:t>шлюзов при прямом движении и одностороннем открывании дверей должна быть не менее 2,45 м при ширине не менее 1,6 м.</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xml:space="preserve">При последовательном расположении навесных дверей необходимо обеспечить, чтобы минимальное свободное пространство между ними было не менее 1,4 м плюс ширина полотна двери, открывающейся внутрь </w:t>
      </w:r>
      <w:proofErr w:type="spellStart"/>
      <w:r w:rsidRPr="000A74E3">
        <w:rPr>
          <w:rFonts w:cs="Times New Roman"/>
          <w:szCs w:val="26"/>
        </w:rPr>
        <w:t>междверного</w:t>
      </w:r>
      <w:proofErr w:type="spellEnd"/>
      <w:r w:rsidRPr="000A74E3">
        <w:rPr>
          <w:rFonts w:cs="Times New Roman"/>
          <w:szCs w:val="26"/>
        </w:rPr>
        <w:t xml:space="preserve"> пространства.</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xml:space="preserve">Свободное пространство у двери со стороны ручки должно быть: при открывании от себя </w:t>
      </w:r>
      <w:r w:rsidR="00E529EA">
        <w:rPr>
          <w:rFonts w:cs="Times New Roman"/>
          <w:szCs w:val="26"/>
        </w:rPr>
        <w:t>–</w:t>
      </w:r>
      <w:r w:rsidRPr="000A74E3">
        <w:rPr>
          <w:rFonts w:cs="Times New Roman"/>
          <w:szCs w:val="26"/>
        </w:rPr>
        <w:t xml:space="preserve"> не менее 0,3 м, при открывании к себе </w:t>
      </w:r>
      <w:r w:rsidR="00E529EA">
        <w:rPr>
          <w:rFonts w:cs="Times New Roman"/>
          <w:szCs w:val="26"/>
        </w:rPr>
        <w:t>–</w:t>
      </w:r>
      <w:r w:rsidRPr="000A74E3">
        <w:rPr>
          <w:rFonts w:cs="Times New Roman"/>
          <w:szCs w:val="26"/>
        </w:rPr>
        <w:t xml:space="preserve"> не менее 0,6 м.</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При глубине тамбура от 1,8 м до 1,5 м (при реконструкции) его ширина должна быть не менее 2,3 м.</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xml:space="preserve">В тамбурах, лестничных клетках и у эвакуационных выходов не допускается применять зеркальные стены (поверхности), а в дверях </w:t>
      </w:r>
      <w:r w:rsidR="00E529EA">
        <w:rPr>
          <w:rFonts w:cs="Times New Roman"/>
          <w:szCs w:val="26"/>
        </w:rPr>
        <w:t>–</w:t>
      </w:r>
      <w:r w:rsidRPr="000A74E3">
        <w:rPr>
          <w:rFonts w:cs="Times New Roman"/>
          <w:szCs w:val="26"/>
        </w:rPr>
        <w:t xml:space="preserve"> зеркальные стекла.</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Дренажные и водосборные решетки, устанавливаемые в полу тамбуров или на входных площадках, должны устанавливаться на одном уровне с поверхностью покрытия пола.</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При установке таких решеток непосредственно перед входом в здание они должны заканчиваться перед предупреждающим тактильно</w:t>
      </w:r>
      <w:r w:rsidR="00C97119">
        <w:rPr>
          <w:rFonts w:cs="Times New Roman"/>
          <w:szCs w:val="26"/>
        </w:rPr>
        <w:t>-</w:t>
      </w:r>
      <w:r w:rsidRPr="000A74E3">
        <w:rPr>
          <w:rFonts w:cs="Times New Roman"/>
          <w:szCs w:val="26"/>
        </w:rPr>
        <w:t>контрастным указателем, который обустраивается на расстоянии 0,9 м от навесной двери и 0,3 м перед раздвижной дверью.</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В тамбурах при установке дренажных и водосборных решеток предупреждающие тактильно</w:t>
      </w:r>
      <w:r w:rsidR="00C97119">
        <w:rPr>
          <w:rFonts w:cs="Times New Roman"/>
          <w:szCs w:val="26"/>
        </w:rPr>
        <w:t>-</w:t>
      </w:r>
      <w:r w:rsidRPr="000A74E3">
        <w:rPr>
          <w:rFonts w:cs="Times New Roman"/>
          <w:szCs w:val="26"/>
        </w:rPr>
        <w:t>контрастные указатели не обустраиваются. В этом случае дренажные и водосборные решетки должны отстоять от входной двери, открывающейся наружу, на расстоянии 0,3 м.</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наличии контроля на входе следует применять контрольно</w:t>
      </w:r>
      <w:r w:rsidR="00C97119">
        <w:rPr>
          <w:rFonts w:eastAsia="Times New Roman" w:cs="Times New Roman"/>
          <w:szCs w:val="26"/>
          <w:lang w:eastAsia="ru-RU"/>
        </w:rPr>
        <w:t>-</w:t>
      </w:r>
      <w:r w:rsidRPr="000A74E3">
        <w:rPr>
          <w:rFonts w:eastAsia="Times New Roman" w:cs="Times New Roman"/>
          <w:szCs w:val="26"/>
          <w:lang w:eastAsia="ru-RU"/>
        </w:rPr>
        <w:t>пропускные устройства и турникеты шириной в свету не менее 0,95 м, приспособленные для пропуска инвалидов на креслах</w:t>
      </w:r>
      <w:r w:rsidR="00E529EA">
        <w:rPr>
          <w:rFonts w:eastAsia="Times New Roman" w:cs="Times New Roman"/>
          <w:szCs w:val="26"/>
          <w:lang w:eastAsia="ru-RU"/>
        </w:rPr>
        <w:t>–</w:t>
      </w:r>
      <w:r w:rsidRPr="000A74E3">
        <w:rPr>
          <w:rFonts w:eastAsia="Times New Roman" w:cs="Times New Roman"/>
          <w:szCs w:val="26"/>
          <w:lang w:eastAsia="ru-RU"/>
        </w:rPr>
        <w:t>колясках.</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Дополнительно к турникетам следует предусматривать боковой проход для обеспечения эвакуации инвалидов на креслах</w:t>
      </w:r>
      <w:r w:rsidR="00C97119">
        <w:rPr>
          <w:rFonts w:cs="Times New Roman"/>
          <w:szCs w:val="26"/>
        </w:rPr>
        <w:t>-</w:t>
      </w:r>
      <w:r w:rsidRPr="000A74E3">
        <w:rPr>
          <w:rFonts w:cs="Times New Roman"/>
          <w:szCs w:val="26"/>
        </w:rPr>
        <w:t>колясках и других категорий маломобильных граждан.</w:t>
      </w:r>
    </w:p>
    <w:p w:rsidR="000A74E3" w:rsidRPr="000A74E3" w:rsidRDefault="000A74E3" w:rsidP="000A74E3">
      <w:pPr>
        <w:autoSpaceDE w:val="0"/>
        <w:autoSpaceDN w:val="0"/>
        <w:adjustRightInd w:val="0"/>
        <w:ind w:firstLine="708"/>
        <w:rPr>
          <w:rFonts w:cs="Times New Roman"/>
          <w:szCs w:val="26"/>
        </w:rPr>
      </w:pPr>
    </w:p>
    <w:p w:rsidR="000A74E3" w:rsidRPr="000A74E3" w:rsidRDefault="000A74E3" w:rsidP="000A74E3">
      <w:pPr>
        <w:numPr>
          <w:ilvl w:val="0"/>
          <w:numId w:val="50"/>
        </w:numPr>
        <w:autoSpaceDE w:val="0"/>
        <w:autoSpaceDN w:val="0"/>
        <w:adjustRightInd w:val="0"/>
        <w:ind w:left="0" w:firstLine="0"/>
        <w:contextualSpacing/>
        <w:jc w:val="center"/>
        <w:outlineLvl w:val="1"/>
        <w:rPr>
          <w:rFonts w:eastAsia="Times New Roman" w:cs="Times New Roman"/>
          <w:szCs w:val="26"/>
          <w:lang w:eastAsia="ru-RU"/>
        </w:rPr>
      </w:pPr>
      <w:r w:rsidRPr="000A74E3">
        <w:rPr>
          <w:rFonts w:eastAsia="Times New Roman" w:cs="Times New Roman"/>
          <w:szCs w:val="26"/>
          <w:lang w:eastAsia="ru-RU"/>
        </w:rPr>
        <w:t>ОБЩИЕ ТРЕБОВАНИЯ К ЭКСПЛУАТАЦИИ АВТОТРАНСПОРТНЫХ СРЕДСТВ И ПЕРЕВОЗКЕ ГРУЗОВ</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Владельцы автотранспортных средств обязаны хранить их в специально оборудованных для этого местах (автостоянках, гаражах).</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Перевозка сыпучих, пылевидных и жидких грузов, в том числе грунта, песка, щебня, бытового и строительного мусора, раствора, должна осуществляться в специально оборудованных автотранспортных средствах или в закрытых кузовах, покрытых пологом, исключающим загрязнение территории муниципального образования город Норильск.</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Водители автотранспортных средств при выезде на автодороги со строительных площадок, с грунтовых дорог обязаны произвести очистку колес и уборку полотна дороги от вынесенной грязи.</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Запрещается:</w:t>
      </w:r>
    </w:p>
    <w:p w:rsidR="000A74E3" w:rsidRPr="000A74E3" w:rsidRDefault="00E529EA" w:rsidP="000A74E3">
      <w:pPr>
        <w:autoSpaceDE w:val="0"/>
        <w:autoSpaceDN w:val="0"/>
        <w:adjustRightInd w:val="0"/>
        <w:ind w:firstLine="708"/>
        <w:rPr>
          <w:rFonts w:cs="Times New Roman"/>
          <w:szCs w:val="26"/>
        </w:rPr>
      </w:pPr>
      <w:r>
        <w:rPr>
          <w:rFonts w:cs="Times New Roman"/>
          <w:szCs w:val="26"/>
        </w:rPr>
        <w:lastRenderedPageBreak/>
        <w:t>–</w:t>
      </w:r>
      <w:r w:rsidR="000A74E3" w:rsidRPr="000A74E3">
        <w:rPr>
          <w:rFonts w:cs="Times New Roman"/>
          <w:szCs w:val="26"/>
        </w:rPr>
        <w:t xml:space="preserve"> осуществлять проезд и стоянку автотранспортных средств на детских и спортивных площадках, газонах, на земельных участках, на которых расположены зеленые насаждения;</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оставлять автотранспортные средства вдоль проезжей части улиц, </w:t>
      </w:r>
      <w:r w:rsidR="00C97119" w:rsidRPr="000A74E3">
        <w:rPr>
          <w:rFonts w:cs="Times New Roman"/>
          <w:szCs w:val="26"/>
        </w:rPr>
        <w:t>тротуаров</w:t>
      </w:r>
      <w:r w:rsidR="000A74E3" w:rsidRPr="000A74E3">
        <w:rPr>
          <w:rFonts w:cs="Times New Roman"/>
          <w:szCs w:val="26"/>
        </w:rPr>
        <w:t>, в межквартальных проездах, проходах, въездах во двор, создавая помехи при уборке территорий от снега, ее асфальтировке, ямочном ремонте и подметании;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оставлять транспортное средство, заметенное снегом, на территории муниципального образования город Норильск без присмотра для исключения его повреждения (уничтожение) снегоуборочной техникой при уборке снега с территорий муниципального образования город Норильск, при проведении ремонтных работ, после уведомления от организации осуществляющей указанные работы, о необходимости освобождения соответствующей территории;</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Уведомление об уборке, ремонте и необходимости освобождения территории от автотранспортных средств должно быть размещено организацией, осуществляющей соответствующие работы, в местах, обеспечивающих возможность ознакомления с ним владельцев транспортных средств (путем размещения информационного щита на территории подлежащей уборке или ремонту, расклейки уведомлений на информационных щитах подъездов многоквартирных домов, находящихся в непосредственной близости от места производства работ) не позднее 2 дней до даты начала производства уборочных и (или) ремонтных работ;</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оставлять разукомплектованное (в неработоспособном состоянии, с отсутствием деталей и узлов) автотранспортное средство на территории муниципального образования город Норильск вне специально отведенных для этих целей местах (автостоянки, гаражи и т.п.);</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осуществлять мойку, чистку салона и техническое обслуживание транспортных средств в местах, не предусмотренных для этих целей, в том числе на конечных пунктах маршрутов регулярных пассажирских перевозок.</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Мойка, чистка салона и техническое обслуживание транспортных средств должно осуществляться только на специализированных мойках и станциях технического обслуживания.</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Владельцам транспортных средств запрещается использовать для размещения транспортных средств территории, занятые следующими элементами благоустройства:</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дошкольным и образовательным учреждениями;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медицинскими учреждениями;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иными объектами социальной инфраструктуры. </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Запрещается свалка автотранспортными средствами всякого рода грунта, строительного раствора, мусора и снега в не отведенных для этих целей местах.</w:t>
      </w:r>
    </w:p>
    <w:p w:rsidR="000A74E3" w:rsidRPr="000A74E3" w:rsidRDefault="000A74E3" w:rsidP="000A74E3">
      <w:pPr>
        <w:numPr>
          <w:ilvl w:val="1"/>
          <w:numId w:val="5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Вывоз разукомплектованного транспортного средства с территории муниципального образования город Норильск осуществляется в соответствии с порядком, утвержденным постановлением Администрации города Норильска.</w:t>
      </w:r>
    </w:p>
    <w:p w:rsidR="000A74E3" w:rsidRPr="000A74E3" w:rsidRDefault="000A74E3" w:rsidP="000A74E3">
      <w:pPr>
        <w:autoSpaceDE w:val="0"/>
        <w:autoSpaceDN w:val="0"/>
        <w:adjustRightInd w:val="0"/>
        <w:contextualSpacing/>
        <w:rPr>
          <w:rFonts w:eastAsia="Times New Roman" w:cs="Times New Roman"/>
          <w:szCs w:val="26"/>
          <w:lang w:eastAsia="ru-RU"/>
        </w:rPr>
      </w:pPr>
    </w:p>
    <w:p w:rsidR="00C97119" w:rsidRDefault="00C97119" w:rsidP="000A74E3">
      <w:pPr>
        <w:numPr>
          <w:ilvl w:val="0"/>
          <w:numId w:val="50"/>
        </w:numPr>
        <w:autoSpaceDE w:val="0"/>
        <w:autoSpaceDN w:val="0"/>
        <w:adjustRightInd w:val="0"/>
        <w:ind w:left="0" w:firstLine="0"/>
        <w:contextualSpacing/>
        <w:jc w:val="center"/>
        <w:outlineLvl w:val="1"/>
        <w:rPr>
          <w:rFonts w:eastAsia="Times New Roman" w:cs="Times New Roman"/>
          <w:szCs w:val="26"/>
          <w:lang w:eastAsia="ru-RU"/>
        </w:rPr>
        <w:sectPr w:rsidR="00C97119" w:rsidSect="00CF54ED">
          <w:pgSz w:w="11905" w:h="16838"/>
          <w:pgMar w:top="1134" w:right="1134" w:bottom="1134" w:left="1701" w:header="113" w:footer="510" w:gutter="0"/>
          <w:pgNumType w:start="1"/>
          <w:cols w:space="720"/>
          <w:noEndnote/>
          <w:titlePg/>
          <w:docGrid w:linePitch="299"/>
        </w:sectPr>
      </w:pPr>
    </w:p>
    <w:p w:rsidR="000A74E3" w:rsidRPr="000A74E3" w:rsidRDefault="000A74E3" w:rsidP="000A74E3">
      <w:pPr>
        <w:numPr>
          <w:ilvl w:val="0"/>
          <w:numId w:val="50"/>
        </w:numPr>
        <w:autoSpaceDE w:val="0"/>
        <w:autoSpaceDN w:val="0"/>
        <w:adjustRightInd w:val="0"/>
        <w:ind w:left="0" w:firstLine="0"/>
        <w:contextualSpacing/>
        <w:jc w:val="center"/>
        <w:outlineLvl w:val="1"/>
        <w:rPr>
          <w:rFonts w:eastAsia="Times New Roman" w:cs="Times New Roman"/>
          <w:szCs w:val="26"/>
          <w:lang w:eastAsia="ru-RU"/>
        </w:rPr>
      </w:pPr>
      <w:r w:rsidRPr="000A74E3">
        <w:rPr>
          <w:rFonts w:eastAsia="Times New Roman" w:cs="Times New Roman"/>
          <w:szCs w:val="26"/>
          <w:lang w:eastAsia="ru-RU"/>
        </w:rPr>
        <w:lastRenderedPageBreak/>
        <w:t>ОБЩИЕ ТРЕБОВАНИЯ К ПОРЯДКУ СОЗДАНИЯ И РАЗМЕЩЕНИЯ ПАРКОВОК (ПАРКОВОЧНЫХ МЕСТ)</w:t>
      </w:r>
    </w:p>
    <w:p w:rsidR="000A74E3" w:rsidRPr="000A74E3" w:rsidRDefault="000A74E3" w:rsidP="000A74E3">
      <w:pPr>
        <w:autoSpaceDE w:val="0"/>
        <w:autoSpaceDN w:val="0"/>
        <w:adjustRightInd w:val="0"/>
        <w:outlineLvl w:val="1"/>
        <w:rPr>
          <w:rFonts w:cs="Times New Roman"/>
          <w:szCs w:val="26"/>
        </w:rPr>
      </w:pPr>
    </w:p>
    <w:p w:rsidR="000A74E3" w:rsidRPr="000A74E3" w:rsidRDefault="000A74E3" w:rsidP="000A74E3">
      <w:pPr>
        <w:numPr>
          <w:ilvl w:val="1"/>
          <w:numId w:val="50"/>
        </w:numPr>
        <w:autoSpaceDE w:val="0"/>
        <w:autoSpaceDN w:val="0"/>
        <w:adjustRightInd w:val="0"/>
        <w:ind w:left="0" w:firstLine="709"/>
        <w:contextualSpacing/>
        <w:outlineLvl w:val="1"/>
        <w:rPr>
          <w:rFonts w:eastAsia="Times New Roman" w:cs="Times New Roman"/>
          <w:szCs w:val="26"/>
          <w:lang w:eastAsia="ru-RU"/>
        </w:rPr>
      </w:pPr>
      <w:r w:rsidRPr="000A74E3">
        <w:rPr>
          <w:rFonts w:eastAsia="Times New Roman" w:cs="Times New Roman"/>
          <w:szCs w:val="26"/>
          <w:lang w:eastAsia="ru-RU"/>
        </w:rPr>
        <w:t xml:space="preserve">Создание и обеспечение функционирование парковок должно соответствовать требованиям технических регламентов, Правил дорожного движения Российской Федерации, утвержденных Постановлением Совета Министров </w:t>
      </w:r>
      <w:r w:rsidR="00C97119">
        <w:rPr>
          <w:rFonts w:eastAsia="Times New Roman" w:cs="Times New Roman"/>
          <w:szCs w:val="26"/>
          <w:lang w:eastAsia="ru-RU"/>
        </w:rPr>
        <w:t>-</w:t>
      </w:r>
      <w:r w:rsidRPr="000A74E3">
        <w:rPr>
          <w:rFonts w:eastAsia="Times New Roman" w:cs="Times New Roman"/>
          <w:szCs w:val="26"/>
          <w:lang w:eastAsia="ru-RU"/>
        </w:rPr>
        <w:t xml:space="preserve"> Правительства Российской Федерации от 23.10.1993 № 1090 (далее </w:t>
      </w:r>
      <w:r w:rsidR="00E529EA">
        <w:rPr>
          <w:rFonts w:eastAsia="Times New Roman" w:cs="Times New Roman"/>
          <w:szCs w:val="26"/>
          <w:lang w:eastAsia="ru-RU"/>
        </w:rPr>
        <w:t>–</w:t>
      </w:r>
      <w:r w:rsidRPr="000A74E3">
        <w:rPr>
          <w:rFonts w:eastAsia="Times New Roman" w:cs="Times New Roman"/>
          <w:szCs w:val="26"/>
          <w:lang w:eastAsia="ru-RU"/>
        </w:rPr>
        <w:t xml:space="preserve"> Правила дорожного движения Российской Федерации).</w:t>
      </w:r>
      <w:r w:rsidRPr="000A74E3">
        <w:rPr>
          <w:rFonts w:eastAsia="Times New Roman" w:cs="Times New Roman"/>
          <w:szCs w:val="26"/>
          <w:lang w:eastAsia="ru-RU"/>
        </w:rPr>
        <w:tab/>
      </w:r>
    </w:p>
    <w:p w:rsidR="00C97119" w:rsidRDefault="000A74E3" w:rsidP="00C97119">
      <w:pPr>
        <w:numPr>
          <w:ilvl w:val="1"/>
          <w:numId w:val="50"/>
        </w:numPr>
        <w:autoSpaceDE w:val="0"/>
        <w:autoSpaceDN w:val="0"/>
        <w:adjustRightInd w:val="0"/>
        <w:ind w:left="0" w:firstLine="709"/>
        <w:contextualSpacing/>
        <w:outlineLvl w:val="1"/>
        <w:rPr>
          <w:rFonts w:eastAsia="Times New Roman" w:cs="Times New Roman"/>
          <w:szCs w:val="26"/>
          <w:lang w:eastAsia="ru-RU"/>
        </w:rPr>
      </w:pPr>
      <w:r w:rsidRPr="000A74E3">
        <w:rPr>
          <w:rFonts w:eastAsia="Times New Roman" w:cs="Times New Roman"/>
          <w:szCs w:val="26"/>
          <w:lang w:eastAsia="ru-RU"/>
        </w:rPr>
        <w:t xml:space="preserve">Создание парковок в границах полосы отвода автомобильной дороги предусматривается при разработке проектной документации на строительство, реконструкцию и капитальный ремонт автомобильных дорог, а также на расположенных вне границ полосы отвода автомобильной дороги земельных участках, находящихся в собственности муниципального образования город Норильск, а также государственная собственность на которые не разграничена и которые предоставлены в пользование физическим или юридическим лицам, на основаниях, предусмотренных действующим законодательством, с учетом сложившейся застройки территории муниципального образования город Норильск. </w:t>
      </w:r>
      <w:r w:rsidRPr="000A74E3">
        <w:rPr>
          <w:rFonts w:eastAsia="Times New Roman" w:cs="Times New Roman"/>
          <w:szCs w:val="26"/>
          <w:lang w:eastAsia="ru-RU"/>
        </w:rPr>
        <w:tab/>
      </w:r>
    </w:p>
    <w:p w:rsidR="000A74E3" w:rsidRPr="000A74E3" w:rsidRDefault="000A74E3" w:rsidP="00C97119">
      <w:pPr>
        <w:numPr>
          <w:ilvl w:val="1"/>
          <w:numId w:val="50"/>
        </w:numPr>
        <w:tabs>
          <w:tab w:val="left" w:pos="1134"/>
        </w:tabs>
        <w:autoSpaceDE w:val="0"/>
        <w:autoSpaceDN w:val="0"/>
        <w:adjustRightInd w:val="0"/>
        <w:ind w:left="0" w:firstLine="709"/>
        <w:contextualSpacing/>
        <w:outlineLvl w:val="1"/>
        <w:rPr>
          <w:rFonts w:eastAsia="Times New Roman" w:cs="Times New Roman"/>
          <w:szCs w:val="26"/>
          <w:lang w:eastAsia="ru-RU"/>
        </w:rPr>
      </w:pPr>
      <w:r w:rsidRPr="000A74E3">
        <w:rPr>
          <w:rFonts w:eastAsia="Times New Roman" w:cs="Times New Roman"/>
          <w:szCs w:val="26"/>
          <w:lang w:eastAsia="ru-RU"/>
        </w:rPr>
        <w:t>Создание парковок осуществляется в соответствии с Земельным кодексом Российской Федерации, Градостроительным кодексом Российской Федерации, Федеральным законом от 08.11.2007 № 257</w:t>
      </w:r>
      <w:r w:rsidR="00C97119">
        <w:rPr>
          <w:rFonts w:eastAsia="Times New Roman" w:cs="Times New Roman"/>
          <w:szCs w:val="26"/>
          <w:lang w:eastAsia="ru-RU"/>
        </w:rPr>
        <w:t>-</w:t>
      </w:r>
      <w:r w:rsidRPr="000A74E3">
        <w:rPr>
          <w:rFonts w:eastAsia="Times New Roman" w:cs="Times New Roman"/>
          <w:szCs w:val="26"/>
          <w:lang w:eastAsia="ru-RU"/>
        </w:rPr>
        <w:t>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проектами планировки территории, утвержденными правовыми актами Администрации города Норильска, комплексными схемами организации дорожного движения и проектами организации дорожного движения, а также проектной документации.</w:t>
      </w:r>
    </w:p>
    <w:p w:rsidR="000A74E3" w:rsidRPr="000A74E3" w:rsidRDefault="000A74E3" w:rsidP="00C97119">
      <w:pPr>
        <w:autoSpaceDE w:val="0"/>
        <w:autoSpaceDN w:val="0"/>
        <w:adjustRightInd w:val="0"/>
        <w:ind w:firstLine="709"/>
        <w:contextualSpacing/>
        <w:outlineLvl w:val="1"/>
        <w:rPr>
          <w:rFonts w:eastAsia="Times New Roman" w:cs="Times New Roman"/>
          <w:szCs w:val="26"/>
          <w:lang w:eastAsia="ru-RU"/>
        </w:rPr>
      </w:pPr>
      <w:r w:rsidRPr="000A74E3">
        <w:rPr>
          <w:rFonts w:eastAsia="Times New Roman" w:cs="Times New Roman"/>
          <w:szCs w:val="26"/>
          <w:lang w:eastAsia="ru-RU"/>
        </w:rPr>
        <w:t>4.</w:t>
      </w:r>
      <w:r w:rsidR="00C97119">
        <w:rPr>
          <w:rFonts w:eastAsia="Times New Roman" w:cs="Times New Roman"/>
          <w:szCs w:val="26"/>
          <w:lang w:eastAsia="ru-RU"/>
        </w:rPr>
        <w:t xml:space="preserve"> </w:t>
      </w:r>
      <w:r w:rsidRPr="000A74E3">
        <w:rPr>
          <w:rFonts w:eastAsia="Times New Roman" w:cs="Times New Roman"/>
          <w:szCs w:val="26"/>
          <w:lang w:eastAsia="ru-RU"/>
        </w:rPr>
        <w:t>Инициатором создания парковок (парковочных мест) могут выступать:</w:t>
      </w:r>
    </w:p>
    <w:p w:rsidR="000A74E3" w:rsidRPr="000A74E3" w:rsidRDefault="00E529EA" w:rsidP="000A74E3">
      <w:pPr>
        <w:autoSpaceDE w:val="0"/>
        <w:autoSpaceDN w:val="0"/>
        <w:adjustRightInd w:val="0"/>
        <w:ind w:firstLine="708"/>
        <w:outlineLvl w:val="1"/>
        <w:rPr>
          <w:rFonts w:cs="Times New Roman"/>
          <w:szCs w:val="26"/>
        </w:rPr>
      </w:pPr>
      <w:r>
        <w:rPr>
          <w:rFonts w:cs="Times New Roman"/>
          <w:szCs w:val="26"/>
        </w:rPr>
        <w:t>–</w:t>
      </w:r>
      <w:r w:rsidR="000A74E3" w:rsidRPr="000A74E3">
        <w:rPr>
          <w:rFonts w:cs="Times New Roman"/>
          <w:szCs w:val="26"/>
        </w:rPr>
        <w:t xml:space="preserve"> владелец автомобильной дороги (в том числе по результатам мониторинга интенсивности дорожного движения, стихийных стоянок на обочинах автомобильных дорог, способствующих образованию аварийно</w:t>
      </w:r>
      <w:r w:rsidR="00C97119">
        <w:rPr>
          <w:rFonts w:cs="Times New Roman"/>
          <w:szCs w:val="26"/>
        </w:rPr>
        <w:t>-</w:t>
      </w:r>
      <w:r w:rsidR="000A74E3" w:rsidRPr="000A74E3">
        <w:rPr>
          <w:rFonts w:cs="Times New Roman"/>
          <w:szCs w:val="26"/>
        </w:rPr>
        <w:t>опасных участков и мест концентрации дорожно</w:t>
      </w:r>
      <w:r w:rsidR="00C97119">
        <w:rPr>
          <w:rFonts w:cs="Times New Roman"/>
          <w:szCs w:val="26"/>
        </w:rPr>
        <w:t>-</w:t>
      </w:r>
      <w:r w:rsidR="000A74E3" w:rsidRPr="000A74E3">
        <w:rPr>
          <w:rFonts w:cs="Times New Roman"/>
          <w:szCs w:val="26"/>
        </w:rPr>
        <w:t>транспортных происшествий);</w:t>
      </w:r>
    </w:p>
    <w:p w:rsidR="000A74E3" w:rsidRPr="000A74E3" w:rsidRDefault="00E529EA" w:rsidP="000A74E3">
      <w:pPr>
        <w:autoSpaceDE w:val="0"/>
        <w:autoSpaceDN w:val="0"/>
        <w:adjustRightInd w:val="0"/>
        <w:ind w:firstLine="708"/>
        <w:outlineLvl w:val="1"/>
        <w:rPr>
          <w:rFonts w:cs="Times New Roman"/>
          <w:szCs w:val="26"/>
        </w:rPr>
      </w:pPr>
      <w:r>
        <w:rPr>
          <w:rFonts w:cs="Times New Roman"/>
          <w:szCs w:val="26"/>
        </w:rPr>
        <w:t>–</w:t>
      </w:r>
      <w:r w:rsidR="000A74E3" w:rsidRPr="000A74E3">
        <w:rPr>
          <w:rFonts w:cs="Times New Roman"/>
          <w:szCs w:val="26"/>
        </w:rPr>
        <w:t xml:space="preserve"> заинтересованные лица (физические или юридические лица всех форм собственности, в том числе правообладатели элементов благоустройства, исходя из потребности населения по предоставлению услуг по временному размещению транспортных средств). </w:t>
      </w:r>
    </w:p>
    <w:p w:rsidR="000A74E3" w:rsidRPr="000A74E3" w:rsidRDefault="000A74E3" w:rsidP="000A74E3">
      <w:pPr>
        <w:autoSpaceDE w:val="0"/>
        <w:autoSpaceDN w:val="0"/>
        <w:adjustRightInd w:val="0"/>
        <w:ind w:firstLine="708"/>
        <w:outlineLvl w:val="1"/>
        <w:rPr>
          <w:rFonts w:cs="Times New Roman"/>
          <w:szCs w:val="26"/>
        </w:rPr>
      </w:pPr>
      <w:r w:rsidRPr="000A74E3">
        <w:rPr>
          <w:rFonts w:cs="Times New Roman"/>
          <w:szCs w:val="26"/>
        </w:rPr>
        <w:t xml:space="preserve">5. </w:t>
      </w:r>
      <w:r w:rsidRPr="000A74E3">
        <w:rPr>
          <w:szCs w:val="26"/>
        </w:rPr>
        <w:t>При размещении парковки (парковочного места) должны соблюдаться следующие требования:</w:t>
      </w:r>
    </w:p>
    <w:p w:rsidR="000A74E3" w:rsidRPr="000A74E3" w:rsidRDefault="00E529EA" w:rsidP="000A74E3">
      <w:pPr>
        <w:autoSpaceDE w:val="0"/>
        <w:autoSpaceDN w:val="0"/>
        <w:adjustRightInd w:val="0"/>
        <w:ind w:firstLine="708"/>
        <w:outlineLvl w:val="1"/>
        <w:rPr>
          <w:rFonts w:cs="Times New Roman"/>
          <w:szCs w:val="26"/>
        </w:rPr>
      </w:pPr>
      <w:r>
        <w:rPr>
          <w:rFonts w:cs="Times New Roman"/>
          <w:szCs w:val="26"/>
        </w:rPr>
        <w:t>–</w:t>
      </w:r>
      <w:r w:rsidR="000A74E3" w:rsidRPr="000A74E3">
        <w:rPr>
          <w:rFonts w:cs="Times New Roman"/>
          <w:szCs w:val="26"/>
        </w:rPr>
        <w:t xml:space="preserve"> размещение парковок не должно создавать помех участникам дорожного движения, снижать безопасность дорожного движения, противоречить требованиям Правил дорожного движения Российской Федерации, касающихся остановки и стоянки транспортных средств, ухудшать условия использования и содержания автомобильной дороги и расположенных на ней сооружений;</w:t>
      </w:r>
    </w:p>
    <w:p w:rsidR="000A74E3" w:rsidRPr="000A74E3" w:rsidRDefault="00E529EA" w:rsidP="000A74E3">
      <w:pPr>
        <w:autoSpaceDE w:val="0"/>
        <w:autoSpaceDN w:val="0"/>
        <w:adjustRightInd w:val="0"/>
        <w:ind w:firstLine="708"/>
        <w:outlineLvl w:val="1"/>
        <w:rPr>
          <w:rFonts w:cs="Times New Roman"/>
          <w:szCs w:val="26"/>
        </w:rPr>
      </w:pPr>
      <w:r>
        <w:rPr>
          <w:rFonts w:cs="Times New Roman"/>
          <w:szCs w:val="26"/>
        </w:rPr>
        <w:t>–</w:t>
      </w:r>
      <w:r w:rsidR="000A74E3" w:rsidRPr="000A74E3">
        <w:rPr>
          <w:rFonts w:cs="Times New Roman"/>
          <w:szCs w:val="26"/>
        </w:rPr>
        <w:t xml:space="preserve"> на каждой парковке должно выделяться не менее 10 процентов мест (но не менее одного места) для парковки транспортных средств, на которых установлен опознавательный знак «Инвалид», управляемых инвалидами I, II групп, а также инвалидами III группы, в порядке, установленном Правительством </w:t>
      </w:r>
      <w:r w:rsidR="000A74E3" w:rsidRPr="000A74E3">
        <w:rPr>
          <w:rFonts w:cs="Times New Roman"/>
          <w:szCs w:val="26"/>
        </w:rPr>
        <w:lastRenderedPageBreak/>
        <w:t>Российской Федерации, и транспортных средств, перевозящих таких инвалидов и (или) детей</w:t>
      </w:r>
      <w:r>
        <w:rPr>
          <w:rFonts w:cs="Times New Roman"/>
          <w:szCs w:val="26"/>
        </w:rPr>
        <w:t>–</w:t>
      </w:r>
      <w:r w:rsidR="000A74E3" w:rsidRPr="000A74E3">
        <w:rPr>
          <w:rFonts w:cs="Times New Roman"/>
          <w:szCs w:val="26"/>
        </w:rPr>
        <w:t>инвалидов;</w:t>
      </w:r>
    </w:p>
    <w:p w:rsidR="000A74E3" w:rsidRPr="000A74E3" w:rsidRDefault="00E529EA" w:rsidP="000A74E3">
      <w:pPr>
        <w:autoSpaceDE w:val="0"/>
        <w:autoSpaceDN w:val="0"/>
        <w:adjustRightInd w:val="0"/>
        <w:ind w:firstLine="708"/>
        <w:outlineLvl w:val="1"/>
        <w:rPr>
          <w:rFonts w:cs="Times New Roman"/>
          <w:szCs w:val="26"/>
        </w:rPr>
      </w:pPr>
      <w:r>
        <w:rPr>
          <w:rFonts w:cs="Times New Roman"/>
          <w:szCs w:val="26"/>
        </w:rPr>
        <w:t>–</w:t>
      </w:r>
      <w:r w:rsidR="000A74E3" w:rsidRPr="000A74E3">
        <w:rPr>
          <w:rFonts w:cs="Times New Roman"/>
          <w:szCs w:val="26"/>
        </w:rPr>
        <w:t xml:space="preserve"> размещение парковок, размеры их земельных участков и расстояния до других зданий и сооружений следует предусматривать с учетом требований строительных норм и правил, определяющих порядок и нормативы при планировке и застройке городских поселений.</w:t>
      </w:r>
    </w:p>
    <w:p w:rsidR="000A74E3" w:rsidRPr="000A74E3" w:rsidRDefault="000A74E3" w:rsidP="000A74E3">
      <w:pPr>
        <w:numPr>
          <w:ilvl w:val="0"/>
          <w:numId w:val="35"/>
        </w:numPr>
        <w:autoSpaceDE w:val="0"/>
        <w:autoSpaceDN w:val="0"/>
        <w:adjustRightInd w:val="0"/>
        <w:ind w:left="0" w:firstLine="567"/>
        <w:contextualSpacing/>
        <w:outlineLvl w:val="1"/>
        <w:rPr>
          <w:rFonts w:eastAsia="Times New Roman" w:cs="Times New Roman"/>
          <w:szCs w:val="26"/>
          <w:lang w:eastAsia="ru-RU"/>
        </w:rPr>
      </w:pPr>
      <w:r w:rsidRPr="000A74E3">
        <w:rPr>
          <w:rFonts w:eastAsia="Times New Roman" w:cs="Times New Roman"/>
          <w:szCs w:val="26"/>
          <w:lang w:eastAsia="ru-RU"/>
        </w:rPr>
        <w:t>Содержание (ремонт, уборка и т.д.) территорий парковок</w:t>
      </w:r>
      <w:r w:rsidR="00C97119">
        <w:rPr>
          <w:rFonts w:eastAsia="Times New Roman" w:cs="Times New Roman"/>
          <w:szCs w:val="26"/>
          <w:lang w:eastAsia="ru-RU"/>
        </w:rPr>
        <w:t xml:space="preserve"> осуществляется</w:t>
      </w:r>
      <w:r w:rsidRPr="000A74E3">
        <w:rPr>
          <w:rFonts w:eastAsia="Times New Roman" w:cs="Times New Roman"/>
          <w:szCs w:val="26"/>
          <w:lang w:eastAsia="ru-RU"/>
        </w:rPr>
        <w:t xml:space="preserve"> </w:t>
      </w:r>
      <w:bookmarkStart w:id="7" w:name="Par2"/>
      <w:bookmarkEnd w:id="7"/>
      <w:r w:rsidRPr="000A74E3">
        <w:rPr>
          <w:rFonts w:eastAsia="Times New Roman" w:cs="Times New Roman"/>
          <w:szCs w:val="26"/>
          <w:lang w:eastAsia="ru-RU"/>
        </w:rPr>
        <w:t>их правообладателем.</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Эксплуатация (использование) парковок (парковочных мест) может быть приостановлена (временное прекращение работы парковки) или прекращена (без возобновления работы парковки) в случаях:</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производства работ по ремонту (реконструкции) проезжей части </w:t>
      </w:r>
      <w:proofErr w:type="spellStart"/>
      <w:r w:rsidR="000A74E3" w:rsidRPr="000A74E3">
        <w:rPr>
          <w:rFonts w:cs="Times New Roman"/>
          <w:szCs w:val="26"/>
        </w:rPr>
        <w:t>улично</w:t>
      </w:r>
      <w:proofErr w:type="spellEnd"/>
      <w:r>
        <w:rPr>
          <w:rFonts w:cs="Times New Roman"/>
          <w:szCs w:val="26"/>
        </w:rPr>
        <w:t>–</w:t>
      </w:r>
      <w:r w:rsidR="000A74E3" w:rsidRPr="000A74E3">
        <w:rPr>
          <w:rFonts w:cs="Times New Roman"/>
          <w:szCs w:val="26"/>
        </w:rPr>
        <w:t>дорожной сети в месте размещения парковки (парковочных мест);</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изменения схемы организации дорожного движения;</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проведени</w:t>
      </w:r>
      <w:r w:rsidR="00C97119">
        <w:rPr>
          <w:rFonts w:cs="Times New Roman"/>
          <w:szCs w:val="26"/>
        </w:rPr>
        <w:t>я</w:t>
      </w:r>
      <w:r w:rsidR="000A74E3" w:rsidRPr="000A74E3">
        <w:rPr>
          <w:rFonts w:cs="Times New Roman"/>
          <w:szCs w:val="26"/>
        </w:rPr>
        <w:t xml:space="preserve"> специальных мероприятий (праздничные манифестации, соревнования и др.).</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Размещение транспортных средств на парковке пользователем парковки осуществляется в соответствии с нанесенной разметкой.</w:t>
      </w:r>
    </w:p>
    <w:p w:rsidR="000A74E3" w:rsidRPr="000A74E3" w:rsidRDefault="000A74E3" w:rsidP="000A74E3">
      <w:pPr>
        <w:autoSpaceDE w:val="0"/>
        <w:autoSpaceDN w:val="0"/>
        <w:adjustRightInd w:val="0"/>
        <w:ind w:firstLine="709"/>
        <w:rPr>
          <w:rFonts w:cs="Times New Roman"/>
          <w:szCs w:val="26"/>
        </w:rPr>
      </w:pPr>
      <w:r w:rsidRPr="000A74E3">
        <w:rPr>
          <w:rFonts w:cs="Times New Roman"/>
          <w:szCs w:val="26"/>
        </w:rPr>
        <w:t xml:space="preserve">Использование </w:t>
      </w:r>
      <w:r w:rsidR="00C97119" w:rsidRPr="000A74E3">
        <w:rPr>
          <w:rFonts w:cs="Times New Roman"/>
          <w:szCs w:val="26"/>
        </w:rPr>
        <w:t xml:space="preserve">парковок </w:t>
      </w:r>
      <w:r w:rsidRPr="000A74E3">
        <w:rPr>
          <w:rFonts w:cs="Times New Roman"/>
          <w:szCs w:val="26"/>
        </w:rPr>
        <w:t>пользователями, правила стоянки, въезда и выезда транспортных средств с них регламентируются Правилами дорожного движения Российской Федерации, существующей дислокацией технических средств организации дорожного движения на автомобильную дорогу и другими нормативными документами.</w:t>
      </w:r>
    </w:p>
    <w:p w:rsidR="000A74E3" w:rsidRPr="000A74E3" w:rsidRDefault="000A74E3" w:rsidP="000A74E3">
      <w:pPr>
        <w:autoSpaceDE w:val="0"/>
        <w:autoSpaceDN w:val="0"/>
        <w:adjustRightInd w:val="0"/>
        <w:ind w:firstLine="709"/>
        <w:rPr>
          <w:rFonts w:cs="Times New Roman"/>
          <w:szCs w:val="26"/>
        </w:rPr>
      </w:pPr>
      <w:r w:rsidRPr="000A74E3">
        <w:rPr>
          <w:rFonts w:cs="Times New Roman"/>
          <w:szCs w:val="26"/>
        </w:rPr>
        <w:t xml:space="preserve">Порядок создания и использования парковок (парковочных мест), расположенных на муниципальных автомобильных дорогах регулируется правовым актом Администрации города Норильска. </w:t>
      </w:r>
    </w:p>
    <w:p w:rsidR="000A74E3" w:rsidRPr="000A74E3" w:rsidRDefault="000A74E3" w:rsidP="000A74E3">
      <w:pPr>
        <w:autoSpaceDE w:val="0"/>
        <w:autoSpaceDN w:val="0"/>
        <w:adjustRightInd w:val="0"/>
        <w:outlineLvl w:val="1"/>
        <w:rPr>
          <w:rFonts w:cs="Times New Roman"/>
          <w:szCs w:val="26"/>
        </w:rPr>
      </w:pPr>
    </w:p>
    <w:p w:rsidR="000A74E3" w:rsidRPr="000A74E3" w:rsidRDefault="000A74E3" w:rsidP="000A74E3">
      <w:pPr>
        <w:autoSpaceDE w:val="0"/>
        <w:autoSpaceDN w:val="0"/>
        <w:adjustRightInd w:val="0"/>
        <w:jc w:val="center"/>
        <w:outlineLvl w:val="1"/>
        <w:rPr>
          <w:szCs w:val="26"/>
        </w:rPr>
      </w:pPr>
      <w:r w:rsidRPr="000A74E3">
        <w:rPr>
          <w:szCs w:val="26"/>
        </w:rPr>
        <w:t>20.</w:t>
      </w:r>
      <w:r w:rsidR="00C97119">
        <w:rPr>
          <w:szCs w:val="26"/>
        </w:rPr>
        <w:t xml:space="preserve"> </w:t>
      </w:r>
      <w:r w:rsidRPr="000A74E3">
        <w:rPr>
          <w:szCs w:val="26"/>
        </w:rPr>
        <w:t>ОБЩИЕ ТРЕБОВАНИЯ К СОДЕРЖАНИЮ</w:t>
      </w:r>
    </w:p>
    <w:p w:rsidR="000A74E3" w:rsidRPr="000A74E3" w:rsidRDefault="000A74E3" w:rsidP="000A74E3">
      <w:pPr>
        <w:autoSpaceDE w:val="0"/>
        <w:autoSpaceDN w:val="0"/>
        <w:adjustRightInd w:val="0"/>
        <w:contextualSpacing/>
        <w:jc w:val="center"/>
        <w:outlineLvl w:val="1"/>
        <w:rPr>
          <w:rFonts w:eastAsia="Times New Roman" w:cs="Times New Roman"/>
          <w:szCs w:val="26"/>
          <w:lang w:eastAsia="ru-RU"/>
        </w:rPr>
      </w:pPr>
      <w:r w:rsidRPr="000A74E3">
        <w:rPr>
          <w:rFonts w:eastAsia="Times New Roman" w:cs="Times New Roman"/>
          <w:szCs w:val="26"/>
          <w:lang w:eastAsia="ru-RU"/>
        </w:rPr>
        <w:t>ЗОН ОТДЫХА НАСЕЛЕНИЯ</w:t>
      </w:r>
    </w:p>
    <w:p w:rsidR="000A74E3" w:rsidRPr="000A74E3" w:rsidRDefault="000A74E3" w:rsidP="000A74E3">
      <w:pPr>
        <w:autoSpaceDE w:val="0"/>
        <w:autoSpaceDN w:val="0"/>
        <w:adjustRightInd w:val="0"/>
        <w:contextualSpacing/>
        <w:outlineLvl w:val="1"/>
        <w:rPr>
          <w:rFonts w:eastAsia="Times New Roman" w:cs="Times New Roman"/>
          <w:szCs w:val="26"/>
          <w:lang w:eastAsia="ru-RU"/>
        </w:rPr>
      </w:pPr>
    </w:p>
    <w:p w:rsidR="000A74E3" w:rsidRPr="000A74E3" w:rsidRDefault="000A74E3" w:rsidP="000A74E3">
      <w:pPr>
        <w:numPr>
          <w:ilvl w:val="1"/>
          <w:numId w:val="46"/>
        </w:numPr>
        <w:autoSpaceDE w:val="0"/>
        <w:autoSpaceDN w:val="0"/>
        <w:adjustRightInd w:val="0"/>
        <w:ind w:left="0" w:firstLine="567"/>
        <w:contextualSpacing/>
        <w:outlineLvl w:val="1"/>
        <w:rPr>
          <w:rFonts w:eastAsia="Times New Roman" w:cs="Times New Roman"/>
          <w:szCs w:val="26"/>
          <w:lang w:eastAsia="ru-RU"/>
        </w:rPr>
      </w:pPr>
      <w:r w:rsidRPr="000A74E3">
        <w:rPr>
          <w:rFonts w:eastAsia="Times New Roman" w:cs="Times New Roman"/>
          <w:szCs w:val="26"/>
          <w:lang w:eastAsia="ru-RU"/>
        </w:rPr>
        <w:t>В период со дня схода снежного покрова до установления устойчивой дождливой осенней погоды или образования снежного покрова в зоне отдыха населения запрещается:</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разводить костры в хвойных молодняках, на гарях, на участках поврежденной лесотундры, торфяниках, в местах с подсохшей травой, а также под кронами деревьев, сжигать отходы. В других местах разведение костров допускается на площадках, окаймленных минерализованной (то есть очищенной до минерального слоя почвы) полосой шириной не менее 0,5 метра. После завершения сжигания порубочных остатков или использования с иной целью костер должен быть тщательно засыпан землей или залит водой до полного прекращения тления;</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бросать горящие спички, окурки и горячую золу из курительных трубок, стекло (стеклянные бутылки, банки и др.);</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оставлять промасленные или пропитанные бензином, керосином или иными горючими веществами материалы (бумагу, ткань, паклю, вату и др.) в не предусмотренных специально для этого местах;</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заправлять горючим топливные баки двигателей внутреннего сгорания при работе двигателя, использовать транспорт с неисправной системой питания </w:t>
      </w:r>
      <w:r w:rsidR="000A74E3" w:rsidRPr="000A74E3">
        <w:rPr>
          <w:rFonts w:cs="Times New Roman"/>
          <w:szCs w:val="26"/>
        </w:rPr>
        <w:lastRenderedPageBreak/>
        <w:t>двигателя, а также курить или пользоваться открытым огнем вблизи транспорта, заправляемого горючим.</w:t>
      </w:r>
    </w:p>
    <w:p w:rsidR="000A74E3" w:rsidRPr="000A74E3" w:rsidRDefault="000A74E3" w:rsidP="000A74E3">
      <w:pPr>
        <w:numPr>
          <w:ilvl w:val="1"/>
          <w:numId w:val="4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Правообладатели баз отдыха, расположенных в зоне отдыха населения, обязаны:</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содержать базы отдыха (в том числе их отдельные функциональные элементы: ступеньки, навесы, крыши и т.п.), территорию, занятую элементами благоустройства, в чистоте, осуществлять уборку прилегающей территории;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устанавливать на территории базы отдыха урны и контейнеры для сбора мусора, осуществлять обращение с отходами в соответствии с требованиями действующего законодательства;</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оборудовать базы отдыха общественными уборными (стационарными туалетами, биотуалетами </w:t>
      </w:r>
      <w:r>
        <w:rPr>
          <w:rFonts w:cs="Times New Roman"/>
          <w:szCs w:val="26"/>
        </w:rPr>
        <w:t>–</w:t>
      </w:r>
      <w:r w:rsidR="000A74E3" w:rsidRPr="000A74E3">
        <w:rPr>
          <w:rFonts w:cs="Times New Roman"/>
          <w:szCs w:val="26"/>
        </w:rPr>
        <w:t xml:space="preserve"> при отсутствии канализации);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устанавливать на территории баз отдыха информационные щиты о соблюдении правил пожарной безопасности в зоне отдыха населения, схем территорий баз отдыха с указанием оборудованных мест разведения костров и мест размещения средств пожаротушения;</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обеспечить противопожарный режим на базах отдыха, территориях, занятых элементами благоустройства, и земельных участках, смежных с территориями, занятыми элементами благоустройства, в радиусе 100 м от объектов благоустройства баз отдыха;</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оборудовать водоемы на территории, занятой элементами благоустройства, площадками размером 12 x 12 м, пирсами и подъездными путями к ним для забора воды, используемой на нужды пожаротушения;</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организовать обучение работников баз отдыха требованиям пожарной безопасности.</w:t>
      </w:r>
    </w:p>
    <w:p w:rsidR="000A74E3" w:rsidRPr="000A74E3" w:rsidRDefault="000A74E3" w:rsidP="000A74E3">
      <w:pPr>
        <w:numPr>
          <w:ilvl w:val="1"/>
          <w:numId w:val="4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Правообладатели домиков отдыха, расположенных в зоне отдыха населения, обязаны:</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содержать в чистоте территории, занят</w:t>
      </w:r>
      <w:r w:rsidR="00C97119">
        <w:rPr>
          <w:rFonts w:cs="Times New Roman"/>
          <w:szCs w:val="26"/>
        </w:rPr>
        <w:t>ые</w:t>
      </w:r>
      <w:r w:rsidR="000A74E3" w:rsidRPr="000A74E3">
        <w:rPr>
          <w:rFonts w:cs="Times New Roman"/>
          <w:szCs w:val="26"/>
        </w:rPr>
        <w:t xml:space="preserve"> элементами благоустройства, производить уборку сухой травы на расстоянии 10 м от домика отдыха;</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размещать в каждом домике отдыха огнетушитель, находящийся в технически исправном состоянии;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устанавливать возле домика отдыха ящик с песком объемом не менее 0,5 куб. м, а в весенне</w:t>
      </w:r>
      <w:r w:rsidR="00C97119">
        <w:rPr>
          <w:rFonts w:cs="Times New Roman"/>
          <w:szCs w:val="26"/>
        </w:rPr>
        <w:t>-</w:t>
      </w:r>
      <w:r w:rsidR="000A74E3" w:rsidRPr="000A74E3">
        <w:rPr>
          <w:rFonts w:cs="Times New Roman"/>
          <w:szCs w:val="26"/>
        </w:rPr>
        <w:t>летний период также емкость с водой объемом не менее 200 литров, укомплектованную двумя ведрами.</w:t>
      </w:r>
    </w:p>
    <w:p w:rsidR="000A74E3" w:rsidRPr="000A74E3" w:rsidRDefault="000A74E3" w:rsidP="000A74E3">
      <w:pPr>
        <w:autoSpaceDE w:val="0"/>
        <w:autoSpaceDN w:val="0"/>
        <w:adjustRightInd w:val="0"/>
        <w:ind w:firstLine="708"/>
        <w:rPr>
          <w:rFonts w:cs="Times New Roman"/>
          <w:szCs w:val="26"/>
        </w:rPr>
      </w:pPr>
    </w:p>
    <w:p w:rsidR="000A74E3" w:rsidRPr="000A74E3" w:rsidRDefault="000A74E3" w:rsidP="000A74E3">
      <w:pPr>
        <w:autoSpaceDE w:val="0"/>
        <w:autoSpaceDN w:val="0"/>
        <w:adjustRightInd w:val="0"/>
        <w:jc w:val="center"/>
        <w:outlineLvl w:val="1"/>
        <w:rPr>
          <w:szCs w:val="26"/>
        </w:rPr>
      </w:pPr>
      <w:r w:rsidRPr="000A74E3">
        <w:rPr>
          <w:szCs w:val="26"/>
        </w:rPr>
        <w:t>21.</w:t>
      </w:r>
      <w:r w:rsidR="00C97119">
        <w:rPr>
          <w:szCs w:val="26"/>
        </w:rPr>
        <w:t xml:space="preserve"> </w:t>
      </w:r>
      <w:r w:rsidRPr="000A74E3">
        <w:rPr>
          <w:szCs w:val="26"/>
        </w:rPr>
        <w:t>ОБЩИЕ ТРЕБОВАНИЯ К ПРАЗДНИЧНОМУ ОФОРМЛЕНИЮ ТЕРРИТОРИИ МУНИЦИПАЛЬНОГО ОБРАЗОВАНИЯ ГОРОД НОРИЛЬСК</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43"/>
        </w:numPr>
        <w:autoSpaceDE w:val="0"/>
        <w:autoSpaceDN w:val="0"/>
        <w:adjustRightInd w:val="0"/>
        <w:ind w:left="0" w:firstLine="851"/>
        <w:contextualSpacing/>
        <w:rPr>
          <w:rFonts w:eastAsia="Times New Roman" w:cs="Times New Roman"/>
          <w:szCs w:val="26"/>
          <w:lang w:eastAsia="ru-RU"/>
        </w:rPr>
      </w:pPr>
      <w:r w:rsidRPr="000A74E3">
        <w:rPr>
          <w:rFonts w:eastAsia="Times New Roman" w:cs="Times New Roman"/>
          <w:szCs w:val="26"/>
          <w:lang w:eastAsia="ru-RU"/>
        </w:rPr>
        <w:t>Праздничное оформление территории муниципального образования город Норильск осуществляется по решению Администрации города Норильска на период проведения праздничных и памятных мероприятий на территории муниципального образования город Норильск.</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Оформление зданий, сооружений осуществляется их правообладателями в рамках концепции праздничного оформления территории муниципального образования город Норильск.</w:t>
      </w:r>
    </w:p>
    <w:p w:rsidR="000A74E3" w:rsidRPr="000A74E3" w:rsidRDefault="000A74E3" w:rsidP="000A74E3">
      <w:pPr>
        <w:numPr>
          <w:ilvl w:val="0"/>
          <w:numId w:val="4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Работы, связанные с организацией и проведением торжественных и праздничных мероприятий, осуществляются организациями самостоятельно за счет собственных средств, а также в соответствии с заключенными </w:t>
      </w:r>
      <w:r w:rsidRPr="000A74E3">
        <w:rPr>
          <w:rFonts w:eastAsia="Times New Roman" w:cs="Times New Roman"/>
          <w:szCs w:val="26"/>
          <w:lang w:eastAsia="ru-RU"/>
        </w:rPr>
        <w:lastRenderedPageBreak/>
        <w:t>муниципальными контрактами с Администрацией города в пределах средств, предусмотренных на эти цели в бюджете муниципального образования.</w:t>
      </w:r>
    </w:p>
    <w:p w:rsidR="000A74E3" w:rsidRPr="000A74E3" w:rsidRDefault="000A74E3" w:rsidP="000A74E3">
      <w:pPr>
        <w:numPr>
          <w:ilvl w:val="0"/>
          <w:numId w:val="4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Праздничное оформление включает установку (размещение) флагов, лозунгов, гирлянд, панно, установку декоративных элементов и композиций, стендов, трибун, сцен, устройство праздничной иллюминации.</w:t>
      </w:r>
    </w:p>
    <w:p w:rsidR="000A74E3" w:rsidRPr="000A74E3" w:rsidRDefault="000A74E3" w:rsidP="000A74E3">
      <w:pPr>
        <w:numPr>
          <w:ilvl w:val="0"/>
          <w:numId w:val="4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правовыми актами Администрации города Норильска.</w:t>
      </w:r>
    </w:p>
    <w:p w:rsidR="000A74E3" w:rsidRPr="000A74E3" w:rsidRDefault="000A74E3" w:rsidP="000A74E3">
      <w:pPr>
        <w:numPr>
          <w:ilvl w:val="0"/>
          <w:numId w:val="43"/>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изготовлении и установке элементов праздничного оформления запрещается повреждать и ухудшать объекты городской среды (здания, строения, сооружения, объекты и элементы благоустройства и т.д.), снимать, повреждать, ухудшать видимость технических средств регулирования дорожного движения.</w:t>
      </w:r>
    </w:p>
    <w:p w:rsidR="000A74E3" w:rsidRPr="000A74E3" w:rsidRDefault="000A74E3" w:rsidP="000A74E3">
      <w:pPr>
        <w:autoSpaceDE w:val="0"/>
        <w:autoSpaceDN w:val="0"/>
        <w:adjustRightInd w:val="0"/>
        <w:outlineLvl w:val="1"/>
        <w:rPr>
          <w:rFonts w:cs="Times New Roman"/>
          <w:szCs w:val="26"/>
        </w:rPr>
      </w:pPr>
    </w:p>
    <w:p w:rsidR="000A74E3" w:rsidRPr="000A74E3" w:rsidRDefault="000A74E3" w:rsidP="000A74E3">
      <w:pPr>
        <w:autoSpaceDE w:val="0"/>
        <w:autoSpaceDN w:val="0"/>
        <w:adjustRightInd w:val="0"/>
        <w:jc w:val="center"/>
        <w:outlineLvl w:val="1"/>
        <w:rPr>
          <w:szCs w:val="26"/>
        </w:rPr>
      </w:pPr>
      <w:r w:rsidRPr="000A74E3">
        <w:rPr>
          <w:szCs w:val="26"/>
        </w:rPr>
        <w:t>22.</w:t>
      </w:r>
      <w:r w:rsidR="00B444D6">
        <w:rPr>
          <w:szCs w:val="26"/>
        </w:rPr>
        <w:t xml:space="preserve"> </w:t>
      </w:r>
      <w:r w:rsidRPr="000A74E3">
        <w:rPr>
          <w:szCs w:val="26"/>
        </w:rPr>
        <w:t>ОБЩИЕ ТРЕБОВАНИЯ К СОДЕРЖАНИЮ И ЭКСПЛУАТАЦИ</w:t>
      </w:r>
      <w:r w:rsidR="00B444D6">
        <w:rPr>
          <w:szCs w:val="26"/>
        </w:rPr>
        <w:t>И</w:t>
      </w:r>
      <w:r w:rsidRPr="000A74E3">
        <w:rPr>
          <w:szCs w:val="26"/>
        </w:rPr>
        <w:t xml:space="preserve"> ДОРОГ, ДВОРОВЫХ ТЕРРИТОРИЙ И ПРОЕЗДОВ К НИМ</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44"/>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Текущий и капитальный ремонт, содержание, строительство и реконструкция муниципальных автомобильных дорог, мостов, тротуаров и иных транспортных инженерных сооружений в границах муниципального образования город Норильск осуществляется специализированными организациями в соответствии с условиями заключенного с владельцем автомобильных дорог в соответствии с действующим законодательством контракта (договора).</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Текущий и капитальный ремонт, содержание, строительство и реконструкция автомобильных дорог общего пользования федерального и регионального значения, мостов и иных транспортных инженерных сооружений, частных автомобильных дорог осуществляется их владельцами в соответствии с законодательством Р</w:t>
      </w:r>
      <w:r w:rsidR="00B444D6">
        <w:rPr>
          <w:rFonts w:cs="Times New Roman"/>
          <w:szCs w:val="26"/>
        </w:rPr>
        <w:t>оссийской Федерации</w:t>
      </w:r>
      <w:r w:rsidRPr="000A74E3">
        <w:rPr>
          <w:rFonts w:cs="Times New Roman"/>
          <w:szCs w:val="26"/>
        </w:rPr>
        <w:t>.</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2.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специализированной организацией в соответствии с условиями заключенного с владельцем автомобильных дорог контракта (договора) в соответствии с действующим законодательством.</w:t>
      </w:r>
    </w:p>
    <w:p w:rsidR="000A74E3" w:rsidRPr="000A74E3" w:rsidRDefault="000A74E3" w:rsidP="000A74E3">
      <w:pPr>
        <w:autoSpaceDE w:val="0"/>
        <w:autoSpaceDN w:val="0"/>
        <w:adjustRightInd w:val="0"/>
        <w:ind w:firstLine="709"/>
        <w:contextualSpacing/>
        <w:rPr>
          <w:rFonts w:eastAsia="Times New Roman" w:cs="Times New Roman"/>
          <w:szCs w:val="26"/>
          <w:lang w:eastAsia="ru-RU"/>
        </w:rPr>
      </w:pPr>
      <w:r w:rsidRPr="000A74E3">
        <w:rPr>
          <w:rFonts w:eastAsia="Times New Roman" w:cs="Times New Roman"/>
          <w:szCs w:val="26"/>
          <w:lang w:eastAsia="ru-RU"/>
        </w:rPr>
        <w:t>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0A74E3" w:rsidRPr="000A74E3" w:rsidRDefault="000A74E3" w:rsidP="000A74E3">
      <w:pPr>
        <w:ind w:firstLine="708"/>
        <w:rPr>
          <w:rFonts w:cs="Times New Roman"/>
          <w:szCs w:val="26"/>
        </w:rPr>
      </w:pPr>
      <w:r w:rsidRPr="000A74E3">
        <w:rPr>
          <w:rFonts w:cs="Times New Roman"/>
          <w:szCs w:val="26"/>
        </w:rPr>
        <w:t>4. Остановочные пункты должны соответствовать ОСТ 218.1.002</w:t>
      </w:r>
      <w:r w:rsidR="00E529EA">
        <w:rPr>
          <w:rFonts w:cs="Times New Roman"/>
          <w:szCs w:val="26"/>
        </w:rPr>
        <w:t>–</w:t>
      </w:r>
      <w:r w:rsidRPr="000A74E3">
        <w:rPr>
          <w:rFonts w:cs="Times New Roman"/>
          <w:szCs w:val="26"/>
        </w:rPr>
        <w:t>2003, утвержденному распоряжением Минтранса Р</w:t>
      </w:r>
      <w:r w:rsidR="00B444D6">
        <w:rPr>
          <w:rFonts w:cs="Times New Roman"/>
          <w:szCs w:val="26"/>
        </w:rPr>
        <w:t xml:space="preserve">оссийской </w:t>
      </w:r>
      <w:r w:rsidRPr="000A74E3">
        <w:rPr>
          <w:rFonts w:cs="Times New Roman"/>
          <w:szCs w:val="26"/>
        </w:rPr>
        <w:t>Ф</w:t>
      </w:r>
      <w:r w:rsidR="00B444D6">
        <w:rPr>
          <w:rFonts w:cs="Times New Roman"/>
          <w:szCs w:val="26"/>
        </w:rPr>
        <w:t>едерации</w:t>
      </w:r>
      <w:r w:rsidRPr="000A74E3">
        <w:rPr>
          <w:rFonts w:cs="Times New Roman"/>
          <w:szCs w:val="26"/>
        </w:rPr>
        <w:t xml:space="preserve"> от 23.05.2003 № ИС</w:t>
      </w:r>
      <w:r w:rsidR="00B444D6">
        <w:rPr>
          <w:rFonts w:cs="Times New Roman"/>
          <w:szCs w:val="26"/>
        </w:rPr>
        <w:t>-</w:t>
      </w:r>
      <w:r w:rsidRPr="000A74E3">
        <w:rPr>
          <w:rFonts w:cs="Times New Roman"/>
          <w:szCs w:val="26"/>
        </w:rPr>
        <w:t>460</w:t>
      </w:r>
      <w:r w:rsidR="00B444D6">
        <w:rPr>
          <w:rFonts w:cs="Times New Roman"/>
          <w:szCs w:val="26"/>
        </w:rPr>
        <w:t>-</w:t>
      </w:r>
      <w:r w:rsidRPr="000A74E3">
        <w:rPr>
          <w:rFonts w:cs="Times New Roman"/>
          <w:szCs w:val="26"/>
        </w:rPr>
        <w:t>р, в том числе в части наличия на них урн, скамеек, автопавильонов и соблюдения других обязательных требований.</w:t>
      </w:r>
    </w:p>
    <w:p w:rsidR="000A74E3" w:rsidRPr="000A74E3" w:rsidRDefault="000A74E3" w:rsidP="000A74E3">
      <w:pPr>
        <w:ind w:firstLine="708"/>
        <w:rPr>
          <w:rFonts w:cs="Times New Roman"/>
          <w:szCs w:val="26"/>
        </w:rPr>
      </w:pPr>
      <w:r w:rsidRPr="000A74E3">
        <w:rPr>
          <w:rFonts w:cs="Times New Roman"/>
          <w:szCs w:val="26"/>
        </w:rPr>
        <w:t>5. Лица, ответственные за благоустройство улиц и автомобильных дорог</w:t>
      </w:r>
      <w:r w:rsidR="00B444D6">
        <w:rPr>
          <w:rFonts w:cs="Times New Roman"/>
          <w:szCs w:val="26"/>
        </w:rPr>
        <w:t>,</w:t>
      </w:r>
      <w:r w:rsidRPr="000A74E3">
        <w:rPr>
          <w:rFonts w:cs="Times New Roman"/>
          <w:szCs w:val="26"/>
        </w:rPr>
        <w:t xml:space="preserve"> организовывают размещение и обеспечивают содержание информационных знаков на остановочных пунктах с учетом требований ГОСТ 25869</w:t>
      </w:r>
      <w:r w:rsidR="00B444D6">
        <w:rPr>
          <w:rFonts w:cs="Times New Roman"/>
          <w:szCs w:val="26"/>
        </w:rPr>
        <w:t>-</w:t>
      </w:r>
      <w:r w:rsidRPr="000A74E3">
        <w:rPr>
          <w:rFonts w:cs="Times New Roman"/>
          <w:szCs w:val="26"/>
        </w:rPr>
        <w:t xml:space="preserve">90 </w:t>
      </w:r>
      <w:r w:rsidRPr="000A74E3">
        <w:rPr>
          <w:rFonts w:cs="Times New Roman"/>
          <w:szCs w:val="26"/>
        </w:rPr>
        <w:lastRenderedPageBreak/>
        <w:t>«Отличительные знаки и информационное обеспечение подвижного состава пассажирского наземного транспорта, остановочных пунктов и пассажирских станций. Общие технические требования» (информационных табличек с наименованием остановочных пунктов и расписанием движения общественного транспорта), обеспечивают их чистоту и исправное состояние.</w:t>
      </w:r>
    </w:p>
    <w:p w:rsidR="000A74E3" w:rsidRPr="000A74E3" w:rsidRDefault="000A74E3" w:rsidP="000A74E3">
      <w:pPr>
        <w:ind w:firstLine="708"/>
        <w:rPr>
          <w:rFonts w:cs="Times New Roman"/>
          <w:szCs w:val="26"/>
        </w:rPr>
      </w:pPr>
      <w:r w:rsidRPr="000A74E3">
        <w:rPr>
          <w:rFonts w:cs="Times New Roman"/>
          <w:szCs w:val="26"/>
        </w:rPr>
        <w:t>6. Запрещается производить срезку асфальтового покрытия физическими и юридическим лицам, независимо от их организационно</w:t>
      </w:r>
      <w:r w:rsidR="00E529EA">
        <w:rPr>
          <w:rFonts w:cs="Times New Roman"/>
          <w:szCs w:val="26"/>
        </w:rPr>
        <w:t>–</w:t>
      </w:r>
      <w:r w:rsidRPr="000A74E3">
        <w:rPr>
          <w:rFonts w:cs="Times New Roman"/>
          <w:szCs w:val="26"/>
        </w:rPr>
        <w:t>правовых форм в случае невозможности по любым основаниям произвести восстановление асфальтового покрытия в текущем году.</w:t>
      </w:r>
    </w:p>
    <w:p w:rsidR="000A74E3" w:rsidRPr="000A74E3" w:rsidRDefault="000A74E3" w:rsidP="000A74E3">
      <w:pPr>
        <w:ind w:firstLine="708"/>
        <w:rPr>
          <w:rFonts w:cs="Times New Roman"/>
          <w:szCs w:val="26"/>
        </w:rPr>
      </w:pPr>
      <w:r w:rsidRPr="000A74E3">
        <w:rPr>
          <w:rFonts w:cs="Times New Roman"/>
          <w:szCs w:val="26"/>
        </w:rPr>
        <w:t xml:space="preserve">В случае </w:t>
      </w:r>
      <w:proofErr w:type="spellStart"/>
      <w:r w:rsidRPr="000A74E3">
        <w:rPr>
          <w:rFonts w:cs="Times New Roman"/>
          <w:szCs w:val="26"/>
        </w:rPr>
        <w:t>невосстановления</w:t>
      </w:r>
      <w:proofErr w:type="spellEnd"/>
      <w:r w:rsidRPr="000A74E3">
        <w:rPr>
          <w:rFonts w:cs="Times New Roman"/>
          <w:szCs w:val="26"/>
        </w:rPr>
        <w:t xml:space="preserve"> асфальтового покрытия в текущем году, физические и юридические лица, независимо от их организационно</w:t>
      </w:r>
      <w:r w:rsidR="00E529EA">
        <w:rPr>
          <w:rFonts w:cs="Times New Roman"/>
          <w:szCs w:val="26"/>
        </w:rPr>
        <w:t>–</w:t>
      </w:r>
      <w:r w:rsidRPr="000A74E3">
        <w:rPr>
          <w:rFonts w:cs="Times New Roman"/>
          <w:szCs w:val="26"/>
        </w:rPr>
        <w:t>правовых форм обязаны осуществить ремонт асфальтового покрытия в следующем году за свой счет незамедлительно после полного таяния снега на невосстановленной территории.</w:t>
      </w:r>
    </w:p>
    <w:p w:rsidR="000A74E3" w:rsidRPr="000A74E3" w:rsidRDefault="000A74E3" w:rsidP="000A74E3">
      <w:pPr>
        <w:ind w:firstLine="708"/>
        <w:rPr>
          <w:rFonts w:cs="Times New Roman"/>
          <w:szCs w:val="26"/>
        </w:rPr>
      </w:pPr>
      <w:r w:rsidRPr="000A74E3">
        <w:rPr>
          <w:rFonts w:cs="Times New Roman"/>
          <w:szCs w:val="26"/>
        </w:rPr>
        <w:t>7. Физические и юридические лица, независимо от их организационно</w:t>
      </w:r>
      <w:r w:rsidR="00E529EA">
        <w:rPr>
          <w:rFonts w:cs="Times New Roman"/>
          <w:szCs w:val="26"/>
        </w:rPr>
        <w:t>–</w:t>
      </w:r>
      <w:r w:rsidRPr="000A74E3">
        <w:rPr>
          <w:rFonts w:cs="Times New Roman"/>
          <w:szCs w:val="26"/>
        </w:rPr>
        <w:t>правовых форм обязаны содержать в исправном состоянии подключенные к их объектам коммуникационные сети, производить ремонтно</w:t>
      </w:r>
      <w:r w:rsidR="00B444D6">
        <w:rPr>
          <w:rFonts w:cs="Times New Roman"/>
          <w:szCs w:val="26"/>
        </w:rPr>
        <w:t>-</w:t>
      </w:r>
      <w:r w:rsidRPr="000A74E3">
        <w:rPr>
          <w:rFonts w:cs="Times New Roman"/>
          <w:szCs w:val="26"/>
        </w:rPr>
        <w:t xml:space="preserve">восстановительные работы в случае повреждения асфальтового покрытия, вызванного </w:t>
      </w:r>
      <w:proofErr w:type="spellStart"/>
      <w:r w:rsidRPr="000A74E3">
        <w:rPr>
          <w:rFonts w:cs="Times New Roman"/>
          <w:szCs w:val="26"/>
        </w:rPr>
        <w:t>несвоевремменным</w:t>
      </w:r>
      <w:proofErr w:type="spellEnd"/>
      <w:r w:rsidRPr="000A74E3">
        <w:rPr>
          <w:rFonts w:cs="Times New Roman"/>
          <w:szCs w:val="26"/>
        </w:rPr>
        <w:t xml:space="preserve"> и ненадлежащ</w:t>
      </w:r>
      <w:r w:rsidR="00B444D6">
        <w:rPr>
          <w:rFonts w:cs="Times New Roman"/>
          <w:szCs w:val="26"/>
        </w:rPr>
        <w:t>и</w:t>
      </w:r>
      <w:r w:rsidRPr="000A74E3">
        <w:rPr>
          <w:rFonts w:cs="Times New Roman"/>
          <w:szCs w:val="26"/>
        </w:rPr>
        <w:t xml:space="preserve">м обслуживанием коммуникационных сетей. </w:t>
      </w:r>
    </w:p>
    <w:p w:rsidR="00B444D6" w:rsidRDefault="00B444D6" w:rsidP="000A74E3">
      <w:pPr>
        <w:autoSpaceDE w:val="0"/>
        <w:autoSpaceDN w:val="0"/>
        <w:adjustRightInd w:val="0"/>
        <w:jc w:val="center"/>
        <w:outlineLvl w:val="1"/>
        <w:rPr>
          <w:szCs w:val="26"/>
        </w:rPr>
      </w:pPr>
    </w:p>
    <w:p w:rsidR="000A74E3" w:rsidRPr="000A74E3" w:rsidRDefault="000A74E3" w:rsidP="000A74E3">
      <w:pPr>
        <w:autoSpaceDE w:val="0"/>
        <w:autoSpaceDN w:val="0"/>
        <w:adjustRightInd w:val="0"/>
        <w:jc w:val="center"/>
        <w:outlineLvl w:val="1"/>
        <w:rPr>
          <w:szCs w:val="26"/>
        </w:rPr>
      </w:pPr>
      <w:r w:rsidRPr="000A74E3">
        <w:rPr>
          <w:szCs w:val="26"/>
        </w:rPr>
        <w:t>23.</w:t>
      </w:r>
      <w:r w:rsidR="00B444D6">
        <w:rPr>
          <w:szCs w:val="26"/>
        </w:rPr>
        <w:t xml:space="preserve"> </w:t>
      </w:r>
      <w:r w:rsidRPr="000A74E3">
        <w:rPr>
          <w:szCs w:val="26"/>
        </w:rPr>
        <w:t>ОРГАНИЗАЦИЯ ОСВЕЩЕНИЯ ТЕРРИТОРИИ</w:t>
      </w:r>
    </w:p>
    <w:p w:rsidR="000A74E3" w:rsidRPr="000A74E3" w:rsidRDefault="000A74E3" w:rsidP="000A74E3">
      <w:pPr>
        <w:autoSpaceDE w:val="0"/>
        <w:autoSpaceDN w:val="0"/>
        <w:adjustRightInd w:val="0"/>
        <w:ind w:firstLine="540"/>
        <w:jc w:val="center"/>
        <w:rPr>
          <w:rFonts w:cs="Times New Roman"/>
          <w:szCs w:val="26"/>
        </w:rPr>
      </w:pPr>
    </w:p>
    <w:p w:rsidR="000A74E3" w:rsidRPr="000A74E3" w:rsidRDefault="00B444D6" w:rsidP="000A74E3">
      <w:pPr>
        <w:autoSpaceDE w:val="0"/>
        <w:autoSpaceDN w:val="0"/>
        <w:adjustRightInd w:val="0"/>
        <w:jc w:val="center"/>
        <w:rPr>
          <w:rFonts w:cs="Times New Roman"/>
          <w:szCs w:val="26"/>
        </w:rPr>
      </w:pPr>
      <w:r>
        <w:rPr>
          <w:rFonts w:cs="Times New Roman"/>
          <w:szCs w:val="26"/>
        </w:rPr>
        <w:t xml:space="preserve">23.1. </w:t>
      </w:r>
      <w:r w:rsidR="000A74E3" w:rsidRPr="000A74E3">
        <w:rPr>
          <w:rFonts w:cs="Times New Roman"/>
          <w:szCs w:val="26"/>
        </w:rPr>
        <w:t>Общие требования</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1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массового скопления людей.</w:t>
      </w:r>
    </w:p>
    <w:p w:rsidR="000A74E3" w:rsidRPr="000A74E3" w:rsidRDefault="000A74E3" w:rsidP="000A74E3">
      <w:pPr>
        <w:numPr>
          <w:ilvl w:val="0"/>
          <w:numId w:val="1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Искусственное освещение территории должно соответствовать государственным техническим регламентам в сфере освещенности территорий, другим нормам действующего законодательства. Осветительное оборудование наружного освещения должно соответствовать установленным нормам и требованиям, предъявляемым к наружному освещению.</w:t>
      </w:r>
    </w:p>
    <w:p w:rsidR="000A74E3" w:rsidRPr="000A74E3" w:rsidRDefault="000A74E3" w:rsidP="000A74E3">
      <w:pPr>
        <w:numPr>
          <w:ilvl w:val="0"/>
          <w:numId w:val="1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проектировании осветительного оборудования (функционального, архитектурного освещения, световой информации) обеспечивается:</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xml:space="preserve">– экономичность и </w:t>
      </w:r>
      <w:proofErr w:type="spellStart"/>
      <w:r w:rsidRPr="000A74E3">
        <w:rPr>
          <w:rFonts w:cs="Times New Roman"/>
          <w:szCs w:val="26"/>
        </w:rPr>
        <w:t>энергоэффективность</w:t>
      </w:r>
      <w:proofErr w:type="spellEnd"/>
      <w:r w:rsidRPr="000A74E3">
        <w:rPr>
          <w:rFonts w:cs="Times New Roman"/>
          <w:szCs w:val="26"/>
        </w:rPr>
        <w:t xml:space="preserve"> применяемых установок, рациональное распределение и использование электроэнергии;</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 удобство обслуживания и управления при разных режимах работы осветительного оборудования (осветительных установок).</w:t>
      </w:r>
    </w:p>
    <w:p w:rsidR="000A74E3" w:rsidRPr="000A74E3" w:rsidRDefault="000A74E3" w:rsidP="000A74E3">
      <w:pPr>
        <w:numPr>
          <w:ilvl w:val="0"/>
          <w:numId w:val="1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Правообладатели осветительного оборудования наружного освещения обязаны содержать его в технически исправном состоянии, а также осуществлять обязанность по освещению находящихся в их владении </w:t>
      </w:r>
      <w:r w:rsidRPr="000A74E3">
        <w:rPr>
          <w:rFonts w:eastAsia="Times New Roman" w:cs="Times New Roman"/>
          <w:szCs w:val="26"/>
          <w:lang w:eastAsia="ru-RU"/>
        </w:rPr>
        <w:lastRenderedPageBreak/>
        <w:t>(пользовании) объектов и элементов благоустройства в рамках решения задачи обеспечения качества городской среды.</w:t>
      </w:r>
    </w:p>
    <w:p w:rsidR="000A74E3" w:rsidRPr="000A74E3" w:rsidRDefault="000A74E3" w:rsidP="000A74E3">
      <w:pPr>
        <w:numPr>
          <w:ilvl w:val="0"/>
          <w:numId w:val="1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Уличное освещение должно обеспечивать должное освещение объектов улично</w:t>
      </w:r>
      <w:r w:rsidR="00ED14B6">
        <w:rPr>
          <w:rFonts w:eastAsia="Times New Roman" w:cs="Times New Roman"/>
          <w:szCs w:val="26"/>
          <w:lang w:eastAsia="ru-RU"/>
        </w:rPr>
        <w:t>-</w:t>
      </w:r>
      <w:r w:rsidRPr="000A74E3">
        <w:rPr>
          <w:rFonts w:eastAsia="Times New Roman" w:cs="Times New Roman"/>
          <w:szCs w:val="26"/>
          <w:lang w:eastAsia="ru-RU"/>
        </w:rPr>
        <w:t>дорожной сети, находящейся в собственности муниципального образования город Норильск, в соответствии со временем наступления темного времени суток, соответствовать установленным нормам и требованиям, предъявляемым к уличному освещению.</w:t>
      </w:r>
    </w:p>
    <w:p w:rsidR="000A74E3" w:rsidRPr="000A74E3" w:rsidRDefault="000A74E3" w:rsidP="000A74E3">
      <w:pPr>
        <w:numPr>
          <w:ilvl w:val="0"/>
          <w:numId w:val="1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 случаях порчи при выполнении ремонтных работ</w:t>
      </w:r>
      <w:r w:rsidR="00ED14B6">
        <w:rPr>
          <w:rFonts w:eastAsia="Times New Roman" w:cs="Times New Roman"/>
          <w:szCs w:val="26"/>
          <w:lang w:eastAsia="ru-RU"/>
        </w:rPr>
        <w:t>,</w:t>
      </w:r>
      <w:r w:rsidRPr="000A74E3">
        <w:rPr>
          <w:rFonts w:eastAsia="Times New Roman" w:cs="Times New Roman"/>
          <w:szCs w:val="26"/>
          <w:lang w:eastAsia="ru-RU"/>
        </w:rPr>
        <w:t xml:space="preserve"> вынужденного демонтажа или переноса оборудования наружного освещения, восстановительная стоимость правообладателю осветительного оборудования возмещается в полном объеме юридическими или физическими лицами, ответственными за причиненный вред.</w:t>
      </w:r>
    </w:p>
    <w:p w:rsidR="000A74E3" w:rsidRPr="000A74E3" w:rsidRDefault="000A74E3" w:rsidP="000A74E3">
      <w:pPr>
        <w:numPr>
          <w:ilvl w:val="0"/>
          <w:numId w:val="15"/>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Строительство, эксплуатаци</w:t>
      </w:r>
      <w:r w:rsidR="00ED14B6">
        <w:rPr>
          <w:rFonts w:eastAsia="Times New Roman" w:cs="Times New Roman"/>
          <w:szCs w:val="26"/>
          <w:lang w:eastAsia="ru-RU"/>
        </w:rPr>
        <w:t>я</w:t>
      </w:r>
      <w:r w:rsidRPr="000A74E3">
        <w:rPr>
          <w:rFonts w:eastAsia="Times New Roman" w:cs="Times New Roman"/>
          <w:szCs w:val="26"/>
          <w:lang w:eastAsia="ru-RU"/>
        </w:rPr>
        <w:t>, текущий и капитальный ремонт сетей наружного освещения улиц и автомобильных дорог местного значения осуществляются специализированной организацией в соответствии с условиями заключенного муниципального контракта с владельцем автомобильных дорог в соответствии с действующим законодательством.</w:t>
      </w:r>
    </w:p>
    <w:p w:rsidR="00ED14B6" w:rsidRDefault="00ED14B6" w:rsidP="000A74E3">
      <w:pPr>
        <w:autoSpaceDE w:val="0"/>
        <w:autoSpaceDN w:val="0"/>
        <w:adjustRightInd w:val="0"/>
        <w:jc w:val="center"/>
        <w:rPr>
          <w:rFonts w:cs="Times New Roman"/>
          <w:szCs w:val="26"/>
        </w:rPr>
      </w:pPr>
    </w:p>
    <w:p w:rsidR="000A74E3" w:rsidRPr="000A74E3" w:rsidRDefault="000A74E3" w:rsidP="000A74E3">
      <w:pPr>
        <w:autoSpaceDE w:val="0"/>
        <w:autoSpaceDN w:val="0"/>
        <w:adjustRightInd w:val="0"/>
        <w:jc w:val="center"/>
        <w:rPr>
          <w:rFonts w:cs="Times New Roman"/>
          <w:szCs w:val="26"/>
        </w:rPr>
      </w:pPr>
      <w:r w:rsidRPr="000A74E3">
        <w:rPr>
          <w:rFonts w:cs="Times New Roman"/>
          <w:szCs w:val="26"/>
        </w:rPr>
        <w:t>23.2. Функциональное освещение</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34"/>
        </w:numPr>
        <w:autoSpaceDE w:val="0"/>
        <w:autoSpaceDN w:val="0"/>
        <w:adjustRightInd w:val="0"/>
        <w:ind w:left="0" w:firstLine="708"/>
        <w:contextualSpacing/>
        <w:rPr>
          <w:rFonts w:eastAsia="Times New Roman" w:cs="Times New Roman"/>
          <w:szCs w:val="26"/>
          <w:lang w:eastAsia="ru-RU"/>
        </w:rPr>
      </w:pPr>
      <w:r w:rsidRPr="000A74E3">
        <w:rPr>
          <w:rFonts w:eastAsia="Times New Roman" w:cs="Times New Roman"/>
          <w:szCs w:val="26"/>
          <w:lang w:eastAsia="ru-RU"/>
        </w:rPr>
        <w:t xml:space="preserve">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В обычных установках светильники располагаются на опорах, подвесах или фасадах (бра, плафоны). Их рекомендуется применять в транспортных и пешеходных зонах</w:t>
      </w:r>
      <w:r w:rsidR="003206FE">
        <w:rPr>
          <w:rFonts w:cs="Times New Roman"/>
          <w:szCs w:val="26"/>
        </w:rPr>
        <w:t>,</w:t>
      </w:r>
      <w:r w:rsidRPr="000A74E3">
        <w:rPr>
          <w:rFonts w:cs="Times New Roman"/>
          <w:szCs w:val="26"/>
        </w:rPr>
        <w:t xml:space="preserve"> как наиболее традиционные.</w:t>
      </w:r>
    </w:p>
    <w:p w:rsidR="000A74E3" w:rsidRPr="000A74E3" w:rsidRDefault="000A74E3" w:rsidP="000A74E3">
      <w:pPr>
        <w:autoSpaceDE w:val="0"/>
        <w:autoSpaceDN w:val="0"/>
        <w:adjustRightInd w:val="0"/>
        <w:ind w:firstLine="708"/>
        <w:rPr>
          <w:rFonts w:cs="Times New Roman"/>
          <w:szCs w:val="26"/>
        </w:rPr>
      </w:pPr>
      <w:proofErr w:type="spellStart"/>
      <w:r w:rsidRPr="000A74E3">
        <w:rPr>
          <w:rFonts w:cs="Times New Roman"/>
          <w:szCs w:val="26"/>
        </w:rPr>
        <w:t>Высокомачтовые</w:t>
      </w:r>
      <w:proofErr w:type="spellEnd"/>
      <w:r w:rsidRPr="000A74E3">
        <w:rPr>
          <w:rFonts w:cs="Times New Roman"/>
          <w:szCs w:val="26"/>
        </w:rPr>
        <w:t xml:space="preserve"> установки используются для освещения обширных пространств, транспортных развязок.</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autoSpaceDE w:val="0"/>
        <w:autoSpaceDN w:val="0"/>
        <w:adjustRightInd w:val="0"/>
        <w:jc w:val="center"/>
        <w:rPr>
          <w:rFonts w:cs="Times New Roman"/>
          <w:szCs w:val="26"/>
        </w:rPr>
      </w:pPr>
      <w:r w:rsidRPr="000A74E3">
        <w:rPr>
          <w:rFonts w:cs="Times New Roman"/>
          <w:szCs w:val="26"/>
        </w:rPr>
        <w:t>23.3. Архитектурное освещение</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1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Архитектурное освещение должно обеспечивать в вечернее и ночное время хорошую видимость и выразительность наиболее важных объектов (площадей, парков, скверов, бульваров) и повышать комфортность световой среды города.</w:t>
      </w:r>
    </w:p>
    <w:p w:rsidR="000A74E3" w:rsidRPr="000A74E3" w:rsidRDefault="000A74E3" w:rsidP="000A74E3">
      <w:pPr>
        <w:numPr>
          <w:ilvl w:val="0"/>
          <w:numId w:val="1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Установки архитектурного освещения не должны производить слепящего действия на водителей транспорта и пешеходов. В установках архитектурного освещения следует использовать светильники с разрядными источниками света и светодиодами. При организации локальной подсветки допустимо использование источников хроматического излучения.</w:t>
      </w:r>
    </w:p>
    <w:p w:rsidR="000A74E3" w:rsidRPr="000A74E3" w:rsidRDefault="000A74E3" w:rsidP="000A74E3">
      <w:pPr>
        <w:numPr>
          <w:ilvl w:val="0"/>
          <w:numId w:val="1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К временным установкам АО относится праздничная иллюминация: световые гирлянды, сетки, контурные обтяжки, </w:t>
      </w:r>
      <w:proofErr w:type="spellStart"/>
      <w:r w:rsidRPr="000A74E3">
        <w:rPr>
          <w:rFonts w:eastAsia="Times New Roman" w:cs="Times New Roman"/>
          <w:szCs w:val="26"/>
          <w:lang w:eastAsia="ru-RU"/>
        </w:rPr>
        <w:t>светографические</w:t>
      </w:r>
      <w:proofErr w:type="spellEnd"/>
      <w:r w:rsidRPr="000A74E3">
        <w:rPr>
          <w:rFonts w:eastAsia="Times New Roman" w:cs="Times New Roman"/>
          <w:szCs w:val="26"/>
          <w:lang w:eastAsia="ru-RU"/>
        </w:rPr>
        <w:t xml:space="preserve"> элементы, панно и объемные композиции из ламп накаливания, разрядных, светодиодов, </w:t>
      </w:r>
      <w:proofErr w:type="spellStart"/>
      <w:r w:rsidRPr="000A74E3">
        <w:rPr>
          <w:rFonts w:eastAsia="Times New Roman" w:cs="Times New Roman"/>
          <w:szCs w:val="26"/>
          <w:lang w:eastAsia="ru-RU"/>
        </w:rPr>
        <w:t>световодов</w:t>
      </w:r>
      <w:proofErr w:type="spellEnd"/>
      <w:r w:rsidRPr="000A74E3">
        <w:rPr>
          <w:rFonts w:eastAsia="Times New Roman" w:cs="Times New Roman"/>
          <w:szCs w:val="26"/>
          <w:lang w:eastAsia="ru-RU"/>
        </w:rPr>
        <w:t>, световые проекции, лазерные рисунки и т.п.</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0A74E3" w:rsidRPr="000A74E3" w:rsidRDefault="000A74E3" w:rsidP="000A74E3">
      <w:pPr>
        <w:numPr>
          <w:ilvl w:val="0"/>
          <w:numId w:val="16"/>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Эскизные проекты архитектурного освещения и предложения по комплексному решению архитектурного освещения (стационарных и временных установок) для решения утилитарных, </w:t>
      </w:r>
      <w:proofErr w:type="spellStart"/>
      <w:r w:rsidRPr="000A74E3">
        <w:rPr>
          <w:rFonts w:eastAsia="Times New Roman" w:cs="Times New Roman"/>
          <w:szCs w:val="26"/>
          <w:lang w:eastAsia="ru-RU"/>
        </w:rPr>
        <w:t>светопланировочных</w:t>
      </w:r>
      <w:proofErr w:type="spellEnd"/>
      <w:r w:rsidRPr="000A74E3">
        <w:rPr>
          <w:rFonts w:eastAsia="Times New Roman" w:cs="Times New Roman"/>
          <w:szCs w:val="26"/>
          <w:lang w:eastAsia="ru-RU"/>
        </w:rPr>
        <w:t xml:space="preserve"> и </w:t>
      </w:r>
      <w:proofErr w:type="spellStart"/>
      <w:r w:rsidRPr="000A74E3">
        <w:rPr>
          <w:rFonts w:eastAsia="Times New Roman" w:cs="Times New Roman"/>
          <w:szCs w:val="26"/>
          <w:lang w:eastAsia="ru-RU"/>
        </w:rPr>
        <w:t>светокомпозиционных</w:t>
      </w:r>
      <w:proofErr w:type="spellEnd"/>
      <w:r w:rsidRPr="000A74E3">
        <w:rPr>
          <w:rFonts w:eastAsia="Times New Roman" w:cs="Times New Roman"/>
          <w:szCs w:val="26"/>
          <w:lang w:eastAsia="ru-RU"/>
        </w:rPr>
        <w:t xml:space="preserve"> задач на территории муниципального образования город Норильск рассматриваются на заседании градостроительного Совета города Норильска.</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autoSpaceDE w:val="0"/>
        <w:autoSpaceDN w:val="0"/>
        <w:adjustRightInd w:val="0"/>
        <w:jc w:val="center"/>
        <w:rPr>
          <w:rFonts w:cs="Times New Roman"/>
          <w:szCs w:val="26"/>
        </w:rPr>
      </w:pPr>
      <w:r w:rsidRPr="000A74E3">
        <w:rPr>
          <w:rFonts w:cs="Times New Roman"/>
          <w:szCs w:val="26"/>
        </w:rPr>
        <w:t>23.4. Световая информация и рекламное освещение</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17"/>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Световая информация и рекламное освещение предназначены для ориентации пешеходов и водителей автотранспорта в пространстве, в том числе для решения </w:t>
      </w:r>
      <w:proofErr w:type="spellStart"/>
      <w:r w:rsidRPr="000A74E3">
        <w:rPr>
          <w:rFonts w:eastAsia="Times New Roman" w:cs="Times New Roman"/>
          <w:szCs w:val="26"/>
          <w:lang w:eastAsia="ru-RU"/>
        </w:rPr>
        <w:t>светокомпозиционных</w:t>
      </w:r>
      <w:proofErr w:type="spellEnd"/>
      <w:r w:rsidRPr="000A74E3">
        <w:rPr>
          <w:rFonts w:eastAsia="Times New Roman" w:cs="Times New Roman"/>
          <w:szCs w:val="26"/>
          <w:lang w:eastAsia="ru-RU"/>
        </w:rPr>
        <w:t xml:space="preserve"> задач с учетом гармоничности светового ансамбля, не противоречащего действующим правилам дорожного движения.</w:t>
      </w:r>
    </w:p>
    <w:p w:rsidR="000A74E3" w:rsidRPr="000A74E3" w:rsidRDefault="000A74E3" w:rsidP="000A74E3">
      <w:pPr>
        <w:numPr>
          <w:ilvl w:val="0"/>
          <w:numId w:val="17"/>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Количественные и качественные показатели световой информации и рекламного освещения должны соответствовать требованиям СНиП 23</w:t>
      </w:r>
      <w:r w:rsidR="003206FE">
        <w:rPr>
          <w:rFonts w:eastAsia="Times New Roman" w:cs="Times New Roman"/>
          <w:szCs w:val="26"/>
          <w:lang w:eastAsia="ru-RU"/>
        </w:rPr>
        <w:t>-</w:t>
      </w:r>
      <w:r w:rsidRPr="000A74E3">
        <w:rPr>
          <w:rFonts w:eastAsia="Times New Roman" w:cs="Times New Roman"/>
          <w:szCs w:val="26"/>
          <w:lang w:eastAsia="ru-RU"/>
        </w:rPr>
        <w:t>05</w:t>
      </w:r>
      <w:r w:rsidR="003206FE">
        <w:rPr>
          <w:rFonts w:eastAsia="Times New Roman" w:cs="Times New Roman"/>
          <w:szCs w:val="26"/>
          <w:lang w:eastAsia="ru-RU"/>
        </w:rPr>
        <w:t>-</w:t>
      </w:r>
      <w:r w:rsidRPr="000A74E3">
        <w:rPr>
          <w:rFonts w:eastAsia="Times New Roman" w:cs="Times New Roman"/>
          <w:szCs w:val="26"/>
          <w:lang w:eastAsia="ru-RU"/>
        </w:rPr>
        <w:t>95.</w:t>
      </w:r>
    </w:p>
    <w:p w:rsidR="000A74E3" w:rsidRPr="000A74E3" w:rsidRDefault="000A74E3" w:rsidP="000A74E3">
      <w:pPr>
        <w:numPr>
          <w:ilvl w:val="0"/>
          <w:numId w:val="17"/>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Размещение рекламного освещения осуществляется в соответствии с требованиями главы 10 настоящих Правил.</w:t>
      </w:r>
    </w:p>
    <w:p w:rsidR="000A74E3" w:rsidRPr="000A74E3" w:rsidRDefault="000A74E3" w:rsidP="000A74E3">
      <w:pPr>
        <w:numPr>
          <w:ilvl w:val="0"/>
          <w:numId w:val="17"/>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неисправности отдельных конструктивных элементов рекламного освещения правообладатели световой информации и рекламного освещения обязаны отключить соответствующее оборудование до устранения неисправности.</w:t>
      </w:r>
    </w:p>
    <w:p w:rsidR="000A74E3" w:rsidRPr="000A74E3" w:rsidRDefault="000A74E3" w:rsidP="000A74E3">
      <w:pPr>
        <w:autoSpaceDE w:val="0"/>
        <w:autoSpaceDN w:val="0"/>
        <w:adjustRightInd w:val="0"/>
        <w:rPr>
          <w:rFonts w:cs="Times New Roman"/>
          <w:szCs w:val="26"/>
        </w:rPr>
      </w:pPr>
    </w:p>
    <w:p w:rsidR="000A74E3" w:rsidRPr="000A74E3" w:rsidRDefault="000A74E3" w:rsidP="000A74E3">
      <w:pPr>
        <w:autoSpaceDE w:val="0"/>
        <w:autoSpaceDN w:val="0"/>
        <w:adjustRightInd w:val="0"/>
        <w:jc w:val="center"/>
        <w:rPr>
          <w:rFonts w:cs="Times New Roman"/>
          <w:szCs w:val="26"/>
        </w:rPr>
      </w:pPr>
      <w:r w:rsidRPr="000A74E3">
        <w:rPr>
          <w:rFonts w:cs="Times New Roman"/>
          <w:szCs w:val="26"/>
        </w:rPr>
        <w:t>23.5. Источники света</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В стационарных установках ФО и АО должны применяться </w:t>
      </w:r>
      <w:proofErr w:type="spellStart"/>
      <w:r w:rsidRPr="000A74E3">
        <w:rPr>
          <w:rFonts w:eastAsia="Times New Roman" w:cs="Times New Roman"/>
          <w:szCs w:val="26"/>
          <w:lang w:eastAsia="ru-RU"/>
        </w:rPr>
        <w:t>энергоэффективные</w:t>
      </w:r>
      <w:proofErr w:type="spellEnd"/>
      <w:r w:rsidRPr="000A74E3">
        <w:rPr>
          <w:rFonts w:eastAsia="Times New Roman" w:cs="Times New Roman"/>
          <w:szCs w:val="26"/>
          <w:lang w:eastAsia="ru-RU"/>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Запрещается крепление к опорам сетей наружного освещения различных растяжек, подвесок, проводов и кабелей, не связанных с эксплуатацией </w:t>
      </w:r>
      <w:r w:rsidRPr="000A74E3">
        <w:rPr>
          <w:rFonts w:eastAsia="Times New Roman" w:cs="Times New Roman"/>
          <w:szCs w:val="26"/>
          <w:lang w:eastAsia="ru-RU"/>
        </w:rPr>
        <w:lastRenderedPageBreak/>
        <w:t>сетей, без согласования с собственником сетей или эксплуатирующей организацией.</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Все системы уличного, дворового и других видов осветительного оборудования должны поддерживаться в исправном состоянии.</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Опоры сетей осветительного оборудования не должны иметь отклонение от вертикали более 5 градусов.</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Срок восстановления работы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центральных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0A74E3" w:rsidRPr="000A74E3" w:rsidRDefault="000A74E3" w:rsidP="000A74E3">
      <w:pPr>
        <w:numPr>
          <w:ilvl w:val="0"/>
          <w:numId w:val="18"/>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0A74E3" w:rsidRPr="000A74E3" w:rsidRDefault="000A74E3" w:rsidP="000A74E3">
      <w:pPr>
        <w:autoSpaceDE w:val="0"/>
        <w:autoSpaceDN w:val="0"/>
        <w:adjustRightInd w:val="0"/>
        <w:contextualSpacing/>
        <w:rPr>
          <w:rFonts w:eastAsia="Times New Roman" w:cs="Times New Roman"/>
          <w:szCs w:val="26"/>
          <w:lang w:eastAsia="ru-RU"/>
        </w:rPr>
      </w:pPr>
    </w:p>
    <w:p w:rsidR="000A74E3" w:rsidRPr="000A74E3" w:rsidRDefault="000A74E3" w:rsidP="000A74E3">
      <w:pPr>
        <w:autoSpaceDE w:val="0"/>
        <w:autoSpaceDN w:val="0"/>
        <w:adjustRightInd w:val="0"/>
        <w:jc w:val="center"/>
        <w:rPr>
          <w:rFonts w:cs="Times New Roman"/>
          <w:szCs w:val="26"/>
        </w:rPr>
      </w:pPr>
      <w:r w:rsidRPr="000A74E3">
        <w:rPr>
          <w:rFonts w:cs="Times New Roman"/>
          <w:szCs w:val="26"/>
        </w:rPr>
        <w:t>23.6. Режим работы осветительного оборудования наружного освещения</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19"/>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Включение и отключение осветительного оборудования уличного и архитектурного освещения, территорий многоквартирных домов осуществляется их правообладателями в соответствии с графиком включения и отключения наружного освещения муниципального образования город Норильск, утвержденного правовым актом Администрации города Норильска. </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Включение витринного освещения осуществляется, как правило, в периоды аналогичные периодам включения для осветительного оборудования уличного и архитектурного освещения.</w:t>
      </w:r>
    </w:p>
    <w:p w:rsidR="000A74E3" w:rsidRPr="000A74E3" w:rsidRDefault="000A74E3" w:rsidP="000A74E3">
      <w:pPr>
        <w:numPr>
          <w:ilvl w:val="0"/>
          <w:numId w:val="19"/>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Включение (работа) осветительного оборудования не допускается в светлое время суток без уважительных причин.</w:t>
      </w:r>
    </w:p>
    <w:p w:rsidR="000A74E3" w:rsidRPr="000A74E3" w:rsidRDefault="000A74E3" w:rsidP="000A74E3">
      <w:pPr>
        <w:numPr>
          <w:ilvl w:val="0"/>
          <w:numId w:val="19"/>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проведении ремонтно</w:t>
      </w:r>
      <w:r w:rsidR="003206FE">
        <w:rPr>
          <w:rFonts w:eastAsia="Times New Roman" w:cs="Times New Roman"/>
          <w:szCs w:val="26"/>
          <w:lang w:eastAsia="ru-RU"/>
        </w:rPr>
        <w:t>-</w:t>
      </w:r>
      <w:r w:rsidRPr="000A74E3">
        <w:rPr>
          <w:rFonts w:eastAsia="Times New Roman" w:cs="Times New Roman"/>
          <w:szCs w:val="26"/>
          <w:lang w:eastAsia="ru-RU"/>
        </w:rPr>
        <w:t>восстановительных работ допускается включение отдельных светильников в дневное время, продолжительностью не более 30 минут.</w:t>
      </w:r>
    </w:p>
    <w:p w:rsidR="000A74E3" w:rsidRPr="000A74E3" w:rsidRDefault="000A74E3" w:rsidP="000A74E3">
      <w:pPr>
        <w:numPr>
          <w:ilvl w:val="0"/>
          <w:numId w:val="19"/>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 неблагоприятных метеорологических условиях (низкая, плотная облачность, обильный снегопад, пурга и т.д.) правообладатель осветительного оборудования вправе включать осветительные установки уличного наружного освещения вне графика, указанного в пункте 1 настоящего раздела Правил.</w:t>
      </w:r>
    </w:p>
    <w:p w:rsidR="000A74E3" w:rsidRPr="000A74E3" w:rsidRDefault="000A74E3" w:rsidP="000A74E3">
      <w:pPr>
        <w:autoSpaceDE w:val="0"/>
        <w:autoSpaceDN w:val="0"/>
        <w:adjustRightInd w:val="0"/>
        <w:ind w:firstLine="540"/>
        <w:jc w:val="center"/>
        <w:rPr>
          <w:rFonts w:cs="Times New Roman"/>
          <w:szCs w:val="26"/>
        </w:rPr>
      </w:pPr>
    </w:p>
    <w:p w:rsidR="000A74E3" w:rsidRPr="000A74E3" w:rsidRDefault="000A74E3" w:rsidP="000A74E3">
      <w:pPr>
        <w:autoSpaceDE w:val="0"/>
        <w:autoSpaceDN w:val="0"/>
        <w:adjustRightInd w:val="0"/>
        <w:jc w:val="center"/>
        <w:rPr>
          <w:szCs w:val="26"/>
        </w:rPr>
      </w:pPr>
      <w:r w:rsidRPr="000A74E3">
        <w:rPr>
          <w:szCs w:val="26"/>
        </w:rPr>
        <w:t>24.</w:t>
      </w:r>
      <w:r w:rsidR="003206FE">
        <w:rPr>
          <w:szCs w:val="26"/>
        </w:rPr>
        <w:t xml:space="preserve"> </w:t>
      </w:r>
      <w:r w:rsidRPr="000A74E3">
        <w:rPr>
          <w:szCs w:val="26"/>
        </w:rPr>
        <w:t>ФОРМЫ И МЕХАНИЗМЫ ОБЩЕСТВЕННОГО УЧАСТИЯ В ПРИНЯТИИ РЕШЕНИЙ И РЕАЛИЗАЦИИ ПРОЕКТОВ БЛАГОУСТРОЙСТВА И РАЗВИТИЯ ГОРОДСКОЙ СРЕДЫ</w:t>
      </w:r>
    </w:p>
    <w:p w:rsidR="000A74E3" w:rsidRPr="000A74E3" w:rsidRDefault="000A74E3" w:rsidP="000A74E3">
      <w:pPr>
        <w:autoSpaceDE w:val="0"/>
        <w:autoSpaceDN w:val="0"/>
        <w:adjustRightInd w:val="0"/>
        <w:ind w:firstLine="540"/>
        <w:jc w:val="center"/>
        <w:rPr>
          <w:rFonts w:cs="Times New Roman"/>
          <w:szCs w:val="26"/>
        </w:rPr>
      </w:pPr>
    </w:p>
    <w:p w:rsidR="000A74E3" w:rsidRPr="000A74E3" w:rsidRDefault="000A74E3" w:rsidP="000A74E3">
      <w:pPr>
        <w:autoSpaceDE w:val="0"/>
        <w:autoSpaceDN w:val="0"/>
        <w:adjustRightInd w:val="0"/>
        <w:jc w:val="center"/>
        <w:rPr>
          <w:szCs w:val="26"/>
        </w:rPr>
      </w:pPr>
      <w:r w:rsidRPr="000A74E3">
        <w:rPr>
          <w:szCs w:val="26"/>
        </w:rPr>
        <w:t>24.1.</w:t>
      </w:r>
      <w:r w:rsidR="003206FE">
        <w:rPr>
          <w:szCs w:val="26"/>
        </w:rPr>
        <w:t xml:space="preserve"> </w:t>
      </w:r>
      <w:r w:rsidRPr="000A74E3">
        <w:rPr>
          <w:szCs w:val="26"/>
        </w:rPr>
        <w:t>Общие принципы</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2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Принципы организации общественного участия:</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наиболее полное вовлечение всех заинтересованных сторон в процесс принятия решений по комплексному развитию и формированию современной городской среды;</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обеспечение открытости и гласности, учет мнения жителей соответствующих территорий и всех заинтересованных лиц при принятии решений, касающихся благоустройства и развития территорий;</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одобрение проектов благоустройства будущими пользователями, включая местных жителей, собственников соседних территорий и других заинтересованных лиц;</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обеспечение доступности информации и информирование населения и общественности о задачах и проектах в сфере благоустройства и комплексного развития городской среды.</w:t>
      </w:r>
    </w:p>
    <w:p w:rsidR="000A74E3" w:rsidRPr="000A74E3" w:rsidRDefault="000A74E3" w:rsidP="000A74E3">
      <w:pPr>
        <w:numPr>
          <w:ilvl w:val="0"/>
          <w:numId w:val="20"/>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Информирование о задачах и проектах в сфере благоустройства и комплексного развития городской среды осуществляется посредством:</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создания единого информационного </w:t>
      </w:r>
      <w:proofErr w:type="spellStart"/>
      <w:r w:rsidR="000A74E3" w:rsidRPr="000A74E3">
        <w:rPr>
          <w:rFonts w:cs="Times New Roman"/>
          <w:szCs w:val="26"/>
        </w:rPr>
        <w:t>интернет</w:t>
      </w:r>
      <w:r w:rsidR="003206FE">
        <w:rPr>
          <w:rFonts w:cs="Times New Roman"/>
          <w:szCs w:val="26"/>
        </w:rPr>
        <w:t>-</w:t>
      </w:r>
      <w:r w:rsidR="000A74E3" w:rsidRPr="000A74E3">
        <w:rPr>
          <w:rFonts w:cs="Times New Roman"/>
          <w:szCs w:val="26"/>
        </w:rPr>
        <w:t>ресурса</w:t>
      </w:r>
      <w:proofErr w:type="spellEnd"/>
      <w:r w:rsidR="000A74E3" w:rsidRPr="000A74E3">
        <w:rPr>
          <w:rFonts w:cs="Times New Roman"/>
          <w:szCs w:val="26"/>
        </w:rPr>
        <w:t xml:space="preserve"> (сайта или приложения) в целях сбора информации, обеспечения онлайн участия и регулярного информирования о ходе проекта, с публикацией фото, видео и текстовых отчетов по итогам проведения общественных обсуждений;</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работы со средствами массовой информации, охватывающими широкий круг людей разных возрастных групп и потенциальные аудитории проекта (трансляции и (или) опубликования информации средствами массовой информации);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информирования местных жителей через школы и детские сады, в том числе школьные проекты </w:t>
      </w:r>
      <w:r w:rsidR="00EA1A77">
        <w:rPr>
          <w:rFonts w:cs="Times New Roman"/>
          <w:szCs w:val="26"/>
        </w:rPr>
        <w:t>(</w:t>
      </w:r>
      <w:r w:rsidR="000A74E3" w:rsidRPr="000A74E3">
        <w:rPr>
          <w:rFonts w:cs="Times New Roman"/>
          <w:szCs w:val="26"/>
        </w:rPr>
        <w:t>организация конкурса рисунков, сборы пожеланий, сочинений, макетов, проектов, распространение анкет и приглашения для родителей учащихся</w:t>
      </w:r>
      <w:r w:rsidR="00EA1A77">
        <w:rPr>
          <w:rFonts w:cs="Times New Roman"/>
          <w:szCs w:val="26"/>
        </w:rPr>
        <w:t>)</w:t>
      </w:r>
      <w:r w:rsidR="000A74E3" w:rsidRPr="000A74E3">
        <w:rPr>
          <w:rFonts w:cs="Times New Roman"/>
          <w:szCs w:val="26"/>
        </w:rPr>
        <w:t>;</w:t>
      </w:r>
    </w:p>
    <w:p w:rsidR="000A74E3" w:rsidRPr="000A74E3" w:rsidRDefault="00E529EA" w:rsidP="000A74E3">
      <w:pPr>
        <w:autoSpaceDE w:val="0"/>
        <w:autoSpaceDN w:val="0"/>
        <w:adjustRightInd w:val="0"/>
        <w:ind w:firstLine="708"/>
        <w:rPr>
          <w:rFonts w:cs="Times New Roman"/>
          <w:szCs w:val="26"/>
        </w:rPr>
      </w:pPr>
      <w:r>
        <w:rPr>
          <w:rFonts w:cs="Times New Roman"/>
          <w:szCs w:val="26"/>
        </w:rPr>
        <w:lastRenderedPageBreak/>
        <w:t>–</w:t>
      </w:r>
      <w:r w:rsidR="000A74E3" w:rsidRPr="000A74E3">
        <w:rPr>
          <w:rFonts w:cs="Times New Roman"/>
          <w:szCs w:val="26"/>
        </w:rPr>
        <w:t xml:space="preserve"> размещения афиш и объявлений на информационных досках в подъездах многоквартирных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w:t>
      </w:r>
      <w:r w:rsidR="00EA1A77">
        <w:rPr>
          <w:rFonts w:cs="Times New Roman"/>
          <w:szCs w:val="26"/>
        </w:rPr>
        <w:t>-</w:t>
      </w:r>
      <w:r w:rsidR="000A74E3" w:rsidRPr="000A74E3">
        <w:rPr>
          <w:rFonts w:cs="Times New Roman"/>
          <w:szCs w:val="26"/>
        </w:rPr>
        <w:t>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библиотеки, спортивные центры), на площадке проведения общественных обсуждений (в зоне входной группы, на специальных информационных стендах);</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индивидуальных приглашений участников встречи лично, по электронной почте или по телефону;</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установки интерактивных стендов с устройствами для заполнения и сбора небольших анкет, установк</w:t>
      </w:r>
      <w:r w:rsidR="00EA1A77">
        <w:rPr>
          <w:rFonts w:cs="Times New Roman"/>
          <w:szCs w:val="26"/>
        </w:rPr>
        <w:t>и</w:t>
      </w:r>
      <w:r w:rsidR="000A74E3" w:rsidRPr="000A74E3">
        <w:rPr>
          <w:rFonts w:cs="Times New Roman"/>
          <w:szCs w:val="26"/>
        </w:rPr>
        <w:t xml:space="preserve">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всеми способами, предусмотренными Федеральным законом от 21.07.2014 № 212</w:t>
      </w:r>
      <w:r w:rsidR="00EA1A77">
        <w:rPr>
          <w:rFonts w:cs="Times New Roman"/>
          <w:szCs w:val="26"/>
        </w:rPr>
        <w:t>-</w:t>
      </w:r>
      <w:r w:rsidR="000A74E3" w:rsidRPr="000A74E3">
        <w:rPr>
          <w:rFonts w:cs="Times New Roman"/>
          <w:szCs w:val="26"/>
        </w:rPr>
        <w:t>ФЗ «Об основах общественного контроля в Российской Федерации».</w:t>
      </w:r>
    </w:p>
    <w:p w:rsidR="000A74E3" w:rsidRPr="000A74E3" w:rsidRDefault="000A74E3" w:rsidP="000A74E3">
      <w:pPr>
        <w:autoSpaceDE w:val="0"/>
        <w:autoSpaceDN w:val="0"/>
        <w:adjustRightInd w:val="0"/>
        <w:jc w:val="center"/>
        <w:rPr>
          <w:szCs w:val="26"/>
        </w:rPr>
      </w:pPr>
      <w:r w:rsidRPr="000A74E3">
        <w:rPr>
          <w:szCs w:val="26"/>
        </w:rPr>
        <w:t>24.2.</w:t>
      </w:r>
      <w:r w:rsidR="00EA1A77">
        <w:rPr>
          <w:szCs w:val="26"/>
        </w:rPr>
        <w:t xml:space="preserve"> </w:t>
      </w:r>
      <w:r w:rsidRPr="000A74E3">
        <w:rPr>
          <w:szCs w:val="26"/>
        </w:rPr>
        <w:t>Общественное участие</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0"/>
          <w:numId w:val="2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Общественное участие в принятии решений и реализации проектов благоустройства и развития городской среды включает организационное, трудово</w:t>
      </w:r>
      <w:r w:rsidR="00EA1A77">
        <w:rPr>
          <w:rFonts w:eastAsia="Times New Roman" w:cs="Times New Roman"/>
          <w:szCs w:val="26"/>
          <w:lang w:eastAsia="ru-RU"/>
        </w:rPr>
        <w:t>е</w:t>
      </w:r>
      <w:r w:rsidRPr="000A74E3">
        <w:rPr>
          <w:rFonts w:eastAsia="Times New Roman" w:cs="Times New Roman"/>
          <w:szCs w:val="26"/>
          <w:lang w:eastAsia="ru-RU"/>
        </w:rPr>
        <w:t xml:space="preserve"> и финансовое участие.</w:t>
      </w:r>
    </w:p>
    <w:p w:rsidR="000A74E3" w:rsidRPr="000A74E3" w:rsidRDefault="000A74E3" w:rsidP="000A74E3">
      <w:pPr>
        <w:numPr>
          <w:ilvl w:val="0"/>
          <w:numId w:val="2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Организационное участие:</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совместное определение целей и задач по развитию территории, инвентаризация проблем и потенциалов среды;</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участие в разработке и обсуждении проектов, решений с архитекторами, проектировщиками и другими профильными специалистами;</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осуществление общественного контроля над процессом реализации проекта;</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осуществление общественного контроля в процессе эксплуатации территории.</w:t>
      </w:r>
    </w:p>
    <w:p w:rsidR="000A74E3" w:rsidRPr="000A74E3" w:rsidRDefault="000A74E3" w:rsidP="000A74E3">
      <w:pPr>
        <w:numPr>
          <w:ilvl w:val="0"/>
          <w:numId w:val="2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Трудовое участие:</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выполнение жителями на добровольной основе неоплачиваемых работ, не требующих специальной квалификации, как например: уборка и погрузка мусора, сгребание снега с территории, посадка зеленых насаждений, влажное мытье элементов благоустройства и другие работы;</w:t>
      </w:r>
    </w:p>
    <w:p w:rsidR="000A74E3" w:rsidRPr="000A74E3" w:rsidRDefault="00E529EA" w:rsidP="000A74E3">
      <w:pPr>
        <w:autoSpaceDE w:val="0"/>
        <w:autoSpaceDN w:val="0"/>
        <w:adjustRightInd w:val="0"/>
        <w:ind w:firstLine="708"/>
        <w:rPr>
          <w:rFonts w:cs="Times New Roman"/>
          <w:szCs w:val="26"/>
        </w:rPr>
      </w:pPr>
      <w:r>
        <w:rPr>
          <w:rFonts w:cs="Times New Roman"/>
          <w:szCs w:val="26"/>
        </w:rPr>
        <w:t>–</w:t>
      </w:r>
      <w:r w:rsidR="000A74E3" w:rsidRPr="000A74E3">
        <w:rPr>
          <w:rFonts w:cs="Times New Roman"/>
          <w:szCs w:val="26"/>
        </w:rPr>
        <w:t xml:space="preserve"> предоставление строительных материалов, техники и т.д.</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По желанию жителей города и хозяйствующих субъектов возможно финансовое участие в благоустройстве городских территорий. Порядок аккумулирования и расходования средств заинтересованных лиц, направляемых на выполнение работ по благоустройству территорий, ведения учета поступающих средств и информирования о поступлении и расходовании денежных средств определяются договором, заключаемым между Администрацией города Норильска и лицом, осуществляющим финансовое участие.</w:t>
      </w:r>
    </w:p>
    <w:p w:rsidR="000A74E3" w:rsidRPr="000A74E3" w:rsidRDefault="000A74E3" w:rsidP="000A74E3">
      <w:pPr>
        <w:numPr>
          <w:ilvl w:val="0"/>
          <w:numId w:val="2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lastRenderedPageBreak/>
        <w:t xml:space="preserve">В благоустройстве территории муниципального образования город Норильск возможно участие на добровольной основе субъектов предпринимательской деятельности за счет собственных средств. </w:t>
      </w:r>
    </w:p>
    <w:p w:rsidR="000A74E3" w:rsidRPr="000A74E3" w:rsidRDefault="000A74E3" w:rsidP="000A74E3">
      <w:pPr>
        <w:autoSpaceDE w:val="0"/>
        <w:autoSpaceDN w:val="0"/>
        <w:adjustRightInd w:val="0"/>
        <w:ind w:firstLine="708"/>
        <w:rPr>
          <w:rFonts w:cs="Times New Roman"/>
          <w:szCs w:val="26"/>
        </w:rPr>
      </w:pPr>
      <w:r w:rsidRPr="000A74E3">
        <w:rPr>
          <w:rFonts w:cs="Times New Roman"/>
          <w:szCs w:val="26"/>
        </w:rPr>
        <w:t>Объект благоустройства может быть предложен Администрацией города Норильска. В таком случае информирование хозяйствующих субъектов о возможности принятия участия в благоустройстве города проводится через СМИ, соответствующая информация размещается на официальном сайте муниципального образования город Норильск. Объект благоустройства также может быть предложен и самим субъектом предпринимательской деятельности. Объект благоустройства и сроки проведения благоустройства в таких случаях определяются договором, заключаемым Администрацией города Норильска с субъектом предпринимательской деятельности</w:t>
      </w:r>
    </w:p>
    <w:p w:rsidR="000A74E3" w:rsidRPr="000A74E3" w:rsidRDefault="000A74E3" w:rsidP="000A74E3">
      <w:pPr>
        <w:numPr>
          <w:ilvl w:val="0"/>
          <w:numId w:val="2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w:t>
      </w:r>
      <w:r w:rsidR="00EA1A77">
        <w:rPr>
          <w:rFonts w:eastAsia="Times New Roman" w:cs="Times New Roman"/>
          <w:szCs w:val="26"/>
          <w:lang w:eastAsia="ru-RU"/>
        </w:rPr>
        <w:t>-</w:t>
      </w:r>
      <w:r w:rsidRPr="000A74E3">
        <w:rPr>
          <w:rFonts w:eastAsia="Times New Roman" w:cs="Times New Roman"/>
          <w:szCs w:val="26"/>
          <w:lang w:eastAsia="ru-RU"/>
        </w:rPr>
        <w:t xml:space="preserve">, </w:t>
      </w:r>
      <w:proofErr w:type="spellStart"/>
      <w:r w:rsidRPr="000A74E3">
        <w:rPr>
          <w:rFonts w:eastAsia="Times New Roman" w:cs="Times New Roman"/>
          <w:szCs w:val="26"/>
          <w:lang w:eastAsia="ru-RU"/>
        </w:rPr>
        <w:t>видеофиксации</w:t>
      </w:r>
      <w:proofErr w:type="spellEnd"/>
      <w:r w:rsidRPr="000A74E3">
        <w:rPr>
          <w:rFonts w:eastAsia="Times New Roman" w:cs="Times New Roman"/>
          <w:szCs w:val="26"/>
          <w:lang w:eastAsia="ru-RU"/>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реагирования в Администрацию города Норильска.</w:t>
      </w:r>
    </w:p>
    <w:p w:rsidR="000A74E3" w:rsidRPr="000A74E3" w:rsidRDefault="000A74E3" w:rsidP="000A74E3">
      <w:pPr>
        <w:numPr>
          <w:ilvl w:val="0"/>
          <w:numId w:val="21"/>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Порядок и механизм общественного участия в принятии решений, реализации проектов благоустройства и развития городской среды и общественного контроля устанавливается соответствующими нормативно</w:t>
      </w:r>
      <w:r w:rsidR="00E529EA">
        <w:rPr>
          <w:rFonts w:eastAsia="Times New Roman" w:cs="Times New Roman"/>
          <w:szCs w:val="26"/>
          <w:lang w:eastAsia="ru-RU"/>
        </w:rPr>
        <w:t>–</w:t>
      </w:r>
      <w:r w:rsidRPr="000A74E3">
        <w:rPr>
          <w:rFonts w:eastAsia="Times New Roman" w:cs="Times New Roman"/>
          <w:szCs w:val="26"/>
          <w:lang w:eastAsia="ru-RU"/>
        </w:rPr>
        <w:t>правовыми актами Администрации города Норильска.</w:t>
      </w:r>
    </w:p>
    <w:p w:rsidR="000A74E3" w:rsidRPr="000A74E3" w:rsidRDefault="000A74E3" w:rsidP="000A74E3">
      <w:pPr>
        <w:autoSpaceDE w:val="0"/>
        <w:autoSpaceDN w:val="0"/>
        <w:adjustRightInd w:val="0"/>
        <w:outlineLvl w:val="1"/>
        <w:rPr>
          <w:rFonts w:cs="Times New Roman"/>
          <w:szCs w:val="26"/>
        </w:rPr>
      </w:pPr>
    </w:p>
    <w:p w:rsidR="000A74E3" w:rsidRPr="000A74E3" w:rsidRDefault="000A74E3" w:rsidP="000A74E3">
      <w:pPr>
        <w:autoSpaceDE w:val="0"/>
        <w:autoSpaceDN w:val="0"/>
        <w:adjustRightInd w:val="0"/>
        <w:jc w:val="center"/>
        <w:outlineLvl w:val="1"/>
        <w:rPr>
          <w:szCs w:val="26"/>
        </w:rPr>
      </w:pPr>
      <w:r w:rsidRPr="000A74E3">
        <w:rPr>
          <w:szCs w:val="26"/>
        </w:rPr>
        <w:t>25. ПОРЯДОК КОНТРОЛЯ ЗА СОБЛЮДЕНИЕМ ПРАВИЛ БЛАГОУСТРОЙСТВА И ОТВЕТСТВЕННОСТЬ ЗА ИХ НАРУШЕНИЕ</w:t>
      </w:r>
    </w:p>
    <w:p w:rsidR="000A74E3" w:rsidRPr="000A74E3" w:rsidRDefault="000A74E3" w:rsidP="000A74E3">
      <w:pPr>
        <w:autoSpaceDE w:val="0"/>
        <w:autoSpaceDN w:val="0"/>
        <w:adjustRightInd w:val="0"/>
        <w:ind w:firstLine="540"/>
        <w:rPr>
          <w:rFonts w:cs="Times New Roman"/>
          <w:szCs w:val="26"/>
        </w:rPr>
      </w:pPr>
    </w:p>
    <w:p w:rsidR="000A74E3" w:rsidRPr="000A74E3" w:rsidRDefault="000A74E3" w:rsidP="000A74E3">
      <w:pPr>
        <w:numPr>
          <w:ilvl w:val="1"/>
          <w:numId w:val="44"/>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Субъекты благоустройства обязаны обеспечить соблюдение требований по благоустройству территории муниципального образования город Норильск, установленны</w:t>
      </w:r>
      <w:r w:rsidR="00EA1A77">
        <w:rPr>
          <w:rFonts w:eastAsia="Times New Roman" w:cs="Times New Roman"/>
          <w:szCs w:val="26"/>
          <w:lang w:eastAsia="ru-RU"/>
        </w:rPr>
        <w:t>х</w:t>
      </w:r>
      <w:r w:rsidRPr="000A74E3">
        <w:rPr>
          <w:rFonts w:eastAsia="Times New Roman" w:cs="Times New Roman"/>
          <w:szCs w:val="26"/>
          <w:lang w:eastAsia="ru-RU"/>
        </w:rPr>
        <w:t xml:space="preserve"> настоящими Правилами.</w:t>
      </w:r>
    </w:p>
    <w:p w:rsidR="000A74E3" w:rsidRPr="000A74E3" w:rsidRDefault="000A74E3" w:rsidP="000A74E3">
      <w:pPr>
        <w:numPr>
          <w:ilvl w:val="1"/>
          <w:numId w:val="44"/>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Администрация города Норильска, ее структурные подразделения в пределах своей компетенции осуществляют контроль за соблюдением субъектами благоустройства требований настоящих Правил в рамках полномочий по осуществлению муниципального контроля в порядке, определенном правовыми актами Администрации города Норильска.</w:t>
      </w:r>
    </w:p>
    <w:p w:rsidR="000A74E3" w:rsidRPr="000A74E3" w:rsidRDefault="000A74E3" w:rsidP="000A74E3">
      <w:pPr>
        <w:numPr>
          <w:ilvl w:val="1"/>
          <w:numId w:val="44"/>
        </w:numPr>
        <w:autoSpaceDE w:val="0"/>
        <w:autoSpaceDN w:val="0"/>
        <w:adjustRightInd w:val="0"/>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За несоблюдение субъектами благоустройства требований настоящих Правил виновные лица несут ответственность, установленную настоящими Правилами, а также могут быть привлечены к административной ответственности предусмотренной </w:t>
      </w:r>
      <w:hyperlink r:id="rId14" w:history="1">
        <w:r w:rsidRPr="000A74E3">
          <w:rPr>
            <w:rFonts w:eastAsia="Times New Roman" w:cs="Times New Roman"/>
            <w:szCs w:val="26"/>
            <w:lang w:eastAsia="ru-RU"/>
          </w:rPr>
          <w:t>Законом</w:t>
        </w:r>
      </w:hyperlink>
      <w:r w:rsidRPr="000A74E3">
        <w:rPr>
          <w:rFonts w:eastAsia="Times New Roman" w:cs="Times New Roman"/>
          <w:szCs w:val="26"/>
          <w:lang w:eastAsia="ru-RU"/>
        </w:rPr>
        <w:t xml:space="preserve"> Красноярского края от 02.10.2008 </w:t>
      </w:r>
      <w:r w:rsidR="00EA1A77">
        <w:rPr>
          <w:rFonts w:eastAsia="Times New Roman" w:cs="Times New Roman"/>
          <w:szCs w:val="26"/>
          <w:lang w:eastAsia="ru-RU"/>
        </w:rPr>
        <w:t xml:space="preserve">       </w:t>
      </w:r>
      <w:r w:rsidRPr="000A74E3">
        <w:rPr>
          <w:rFonts w:eastAsia="Times New Roman" w:cs="Times New Roman"/>
          <w:szCs w:val="26"/>
          <w:lang w:eastAsia="ru-RU"/>
        </w:rPr>
        <w:t>№ 7</w:t>
      </w:r>
      <w:r w:rsidR="004D23B2">
        <w:rPr>
          <w:rFonts w:eastAsia="Times New Roman" w:cs="Times New Roman"/>
          <w:szCs w:val="26"/>
          <w:lang w:eastAsia="ru-RU"/>
        </w:rPr>
        <w:t>-</w:t>
      </w:r>
      <w:r w:rsidRPr="000A74E3">
        <w:rPr>
          <w:rFonts w:eastAsia="Times New Roman" w:cs="Times New Roman"/>
          <w:szCs w:val="26"/>
          <w:lang w:eastAsia="ru-RU"/>
        </w:rPr>
        <w:t>2161 «Об административных правонарушениях».</w:t>
      </w:r>
    </w:p>
    <w:p w:rsidR="000A74E3" w:rsidRPr="000A74E3" w:rsidRDefault="000A74E3" w:rsidP="000A74E3">
      <w:pPr>
        <w:numPr>
          <w:ilvl w:val="1"/>
          <w:numId w:val="44"/>
        </w:numPr>
        <w:ind w:left="0" w:firstLine="709"/>
        <w:contextualSpacing/>
        <w:rPr>
          <w:rFonts w:eastAsia="Times New Roman" w:cs="Times New Roman"/>
          <w:szCs w:val="26"/>
          <w:lang w:eastAsia="ru-RU"/>
        </w:rPr>
      </w:pPr>
      <w:r w:rsidRPr="000A74E3">
        <w:rPr>
          <w:rFonts w:eastAsia="Times New Roman" w:cs="Times New Roman"/>
          <w:szCs w:val="26"/>
          <w:lang w:eastAsia="ru-RU"/>
        </w:rPr>
        <w:t xml:space="preserve">Привлечение к ответственности за неисполнение или ненадлежащее </w:t>
      </w:r>
      <w:r w:rsidR="00EA1A77">
        <w:rPr>
          <w:rFonts w:eastAsia="Times New Roman" w:cs="Times New Roman"/>
          <w:szCs w:val="26"/>
          <w:lang w:eastAsia="ru-RU"/>
        </w:rPr>
        <w:t xml:space="preserve">исполнение </w:t>
      </w:r>
      <w:r w:rsidRPr="000A74E3">
        <w:rPr>
          <w:rFonts w:eastAsia="Times New Roman" w:cs="Times New Roman"/>
          <w:szCs w:val="26"/>
          <w:lang w:eastAsia="ru-RU"/>
        </w:rPr>
        <w:t>требований настоящих Правил, не освобождает субъекта благоустройства от исполнения указанных требований и устранения допущенных нарушений.</w:t>
      </w:r>
    </w:p>
    <w:p w:rsidR="000A74E3" w:rsidRPr="000A74E3" w:rsidRDefault="000A74E3" w:rsidP="000A74E3">
      <w:pPr>
        <w:contextualSpacing/>
        <w:rPr>
          <w:rFonts w:eastAsia="Times New Roman" w:cs="Times New Roman"/>
          <w:szCs w:val="26"/>
          <w:lang w:eastAsia="ru-RU"/>
        </w:rPr>
      </w:pPr>
    </w:p>
    <w:p w:rsidR="003258CA" w:rsidRPr="000A74E3" w:rsidRDefault="003258CA" w:rsidP="000A74E3"/>
    <w:sectPr w:rsidR="003258CA" w:rsidRPr="000A74E3" w:rsidSect="00CF54ED">
      <w:pgSz w:w="11905" w:h="16838"/>
      <w:pgMar w:top="1134" w:right="1134" w:bottom="1134" w:left="1701" w:header="113" w:footer="51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8E6" w:rsidRDefault="00AE18E6">
      <w:r>
        <w:separator/>
      </w:r>
    </w:p>
  </w:endnote>
  <w:endnote w:type="continuationSeparator" w:id="0">
    <w:p w:rsidR="00AE18E6" w:rsidRDefault="00AE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9EA" w:rsidRPr="00623FE7" w:rsidRDefault="00E529EA">
    <w:pPr>
      <w:pStyle w:val="af1"/>
      <w:jc w:val="center"/>
      <w:rPr>
        <w:rFonts w:ascii="Times New Roman" w:hAnsi="Times New Roman" w:cs="Times New Roman"/>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8E6" w:rsidRDefault="00AE18E6">
      <w:r>
        <w:separator/>
      </w:r>
    </w:p>
  </w:footnote>
  <w:footnote w:type="continuationSeparator" w:id="0">
    <w:p w:rsidR="00AE18E6" w:rsidRDefault="00AE18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4C1F"/>
    <w:multiLevelType w:val="multilevel"/>
    <w:tmpl w:val="7D6AEF9A"/>
    <w:lvl w:ilvl="0">
      <w:start w:val="1"/>
      <w:numFmt w:val="decimal"/>
      <w:lvlText w:val="%1."/>
      <w:lvlJc w:val="left"/>
      <w:pPr>
        <w:ind w:left="1144" w:hanging="4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03A209A0"/>
    <w:multiLevelType w:val="hybridMultilevel"/>
    <w:tmpl w:val="B838BF78"/>
    <w:lvl w:ilvl="0" w:tplc="2B5EFD9A">
      <w:start w:val="1"/>
      <w:numFmt w:val="decimal"/>
      <w:lvlText w:val="%1."/>
      <w:lvlJc w:val="left"/>
      <w:pPr>
        <w:ind w:left="1100" w:hanging="39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3F6018"/>
    <w:multiLevelType w:val="hybridMultilevel"/>
    <w:tmpl w:val="BA283F2C"/>
    <w:lvl w:ilvl="0" w:tplc="4F54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614A7B"/>
    <w:multiLevelType w:val="hybridMultilevel"/>
    <w:tmpl w:val="FF7E09DC"/>
    <w:lvl w:ilvl="0" w:tplc="A9AA5826">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nsid w:val="07673B22"/>
    <w:multiLevelType w:val="multilevel"/>
    <w:tmpl w:val="6EF4F5B8"/>
    <w:lvl w:ilvl="0">
      <w:start w:val="1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088224C9"/>
    <w:multiLevelType w:val="hybridMultilevel"/>
    <w:tmpl w:val="25A0F322"/>
    <w:lvl w:ilvl="0" w:tplc="0D12AE4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09442CEC"/>
    <w:multiLevelType w:val="multilevel"/>
    <w:tmpl w:val="675EFBE0"/>
    <w:lvl w:ilvl="0">
      <w:start w:val="1"/>
      <w:numFmt w:val="decimal"/>
      <w:lvlText w:val="%1."/>
      <w:lvlJc w:val="left"/>
      <w:pPr>
        <w:ind w:left="1070" w:hanging="360"/>
      </w:pPr>
      <w:rPr>
        <w:rFonts w:hint="default"/>
      </w:rPr>
    </w:lvl>
    <w:lvl w:ilvl="1">
      <w:start w:val="1"/>
      <w:numFmt w:val="decimal"/>
      <w:isLgl/>
      <w:lvlText w:val="%2."/>
      <w:lvlJc w:val="left"/>
      <w:pPr>
        <w:ind w:left="1260" w:hanging="720"/>
      </w:pPr>
      <w:rPr>
        <w:rFonts w:ascii="Times New Roman" w:eastAsia="Times New Roman" w:hAnsi="Times New Roman" w:cs="Times New Roman"/>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7">
    <w:nsid w:val="098F5A5E"/>
    <w:multiLevelType w:val="hybridMultilevel"/>
    <w:tmpl w:val="1AA0D600"/>
    <w:lvl w:ilvl="0" w:tplc="F1B0AB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4A402B3"/>
    <w:multiLevelType w:val="hybridMultilevel"/>
    <w:tmpl w:val="C40EE66C"/>
    <w:lvl w:ilvl="0" w:tplc="1FAA35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1B66C4D"/>
    <w:multiLevelType w:val="hybridMultilevel"/>
    <w:tmpl w:val="7766EE24"/>
    <w:lvl w:ilvl="0" w:tplc="D682EEEC">
      <w:start w:val="1"/>
      <w:numFmt w:val="decimal"/>
      <w:lvlText w:val="%1."/>
      <w:lvlJc w:val="left"/>
      <w:pPr>
        <w:ind w:left="975" w:hanging="4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45E668D"/>
    <w:multiLevelType w:val="multilevel"/>
    <w:tmpl w:val="DFECFFDE"/>
    <w:lvl w:ilvl="0">
      <w:start w:val="6"/>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nsid w:val="248A71B9"/>
    <w:multiLevelType w:val="hybridMultilevel"/>
    <w:tmpl w:val="19FACB0C"/>
    <w:lvl w:ilvl="0" w:tplc="6EA42432">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4C26D44"/>
    <w:multiLevelType w:val="multilevel"/>
    <w:tmpl w:val="29D647C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2635077B"/>
    <w:multiLevelType w:val="hybridMultilevel"/>
    <w:tmpl w:val="0DEC542E"/>
    <w:lvl w:ilvl="0" w:tplc="261C862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8E64684"/>
    <w:multiLevelType w:val="hybridMultilevel"/>
    <w:tmpl w:val="C2AE2646"/>
    <w:lvl w:ilvl="0" w:tplc="02DCFDA8">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9404456"/>
    <w:multiLevelType w:val="multilevel"/>
    <w:tmpl w:val="C526CAA6"/>
    <w:lvl w:ilvl="0">
      <w:start w:val="14"/>
      <w:numFmt w:val="decimal"/>
      <w:lvlText w:val="%1."/>
      <w:lvlJc w:val="left"/>
      <w:pPr>
        <w:ind w:left="525" w:hanging="525"/>
      </w:pPr>
      <w:rPr>
        <w:rFonts w:hint="default"/>
      </w:rPr>
    </w:lvl>
    <w:lvl w:ilvl="1">
      <w:start w:val="1"/>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16">
    <w:nsid w:val="315B2700"/>
    <w:multiLevelType w:val="hybridMultilevel"/>
    <w:tmpl w:val="25B84F7E"/>
    <w:lvl w:ilvl="0" w:tplc="10FAC9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2AA625B"/>
    <w:multiLevelType w:val="hybridMultilevel"/>
    <w:tmpl w:val="D7823A82"/>
    <w:lvl w:ilvl="0" w:tplc="B27021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4376B8E"/>
    <w:multiLevelType w:val="multilevel"/>
    <w:tmpl w:val="456A5966"/>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9">
    <w:nsid w:val="343F22AB"/>
    <w:multiLevelType w:val="hybridMultilevel"/>
    <w:tmpl w:val="42D42774"/>
    <w:lvl w:ilvl="0" w:tplc="2710E4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461394C"/>
    <w:multiLevelType w:val="hybridMultilevel"/>
    <w:tmpl w:val="B8A41A38"/>
    <w:lvl w:ilvl="0" w:tplc="AC8E30A4">
      <w:start w:val="1"/>
      <w:numFmt w:val="decimal"/>
      <w:lvlText w:val="%1."/>
      <w:lvlJc w:val="left"/>
      <w:pPr>
        <w:ind w:left="16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E0077A"/>
    <w:multiLevelType w:val="hybridMultilevel"/>
    <w:tmpl w:val="FC9E0654"/>
    <w:lvl w:ilvl="0" w:tplc="0419000F">
      <w:start w:val="1"/>
      <w:numFmt w:val="decimal"/>
      <w:lvlText w:val="%1."/>
      <w:lvlJc w:val="left"/>
      <w:pPr>
        <w:ind w:left="720" w:hanging="360"/>
      </w:pPr>
    </w:lvl>
    <w:lvl w:ilvl="1" w:tplc="36443AF2">
      <w:start w:val="1"/>
      <w:numFmt w:val="decimal"/>
      <w:lvlText w:val="%2."/>
      <w:lvlJc w:val="left"/>
      <w:pPr>
        <w:ind w:left="1440" w:hanging="360"/>
      </w:pPr>
      <w:rPr>
        <w:rFonts w:ascii="Times New Roman" w:eastAsiaTheme="minorHAnsi" w:hAnsi="Times New Roman" w:cstheme="minorBidi"/>
      </w:rPr>
    </w:lvl>
    <w:lvl w:ilvl="2" w:tplc="B7FA76C8">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653D6D"/>
    <w:multiLevelType w:val="hybridMultilevel"/>
    <w:tmpl w:val="C1A2EBCC"/>
    <w:lvl w:ilvl="0" w:tplc="AFF61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ACA1960"/>
    <w:multiLevelType w:val="multilevel"/>
    <w:tmpl w:val="72EAE56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nsid w:val="3DAD4DC1"/>
    <w:multiLevelType w:val="multilevel"/>
    <w:tmpl w:val="7770651E"/>
    <w:lvl w:ilvl="0">
      <w:start w:val="12"/>
      <w:numFmt w:val="decimal"/>
      <w:lvlText w:val="%1."/>
      <w:lvlJc w:val="left"/>
      <w:pPr>
        <w:ind w:left="525" w:hanging="525"/>
      </w:pPr>
      <w:rPr>
        <w:rFonts w:hint="default"/>
      </w:rPr>
    </w:lvl>
    <w:lvl w:ilvl="1">
      <w:start w:val="1"/>
      <w:numFmt w:val="decimal"/>
      <w:lvlText w:val="%2."/>
      <w:lvlJc w:val="left"/>
      <w:pPr>
        <w:ind w:left="2433" w:hanging="720"/>
      </w:pPr>
      <w:rPr>
        <w:rFonts w:ascii="Times New Roman" w:eastAsia="Times New Roman" w:hAnsi="Times New Roman" w:cs="Times New Roman"/>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5">
    <w:nsid w:val="42E350CF"/>
    <w:multiLevelType w:val="multilevel"/>
    <w:tmpl w:val="1BBED27A"/>
    <w:lvl w:ilvl="0">
      <w:start w:val="1"/>
      <w:numFmt w:val="decimal"/>
      <w:lvlText w:val="%1."/>
      <w:lvlJc w:val="left"/>
      <w:pPr>
        <w:ind w:left="1069" w:hanging="360"/>
      </w:pPr>
      <w:rPr>
        <w:rFonts w:hint="default"/>
      </w:rPr>
    </w:lvl>
    <w:lvl w:ilvl="1">
      <w:start w:val="1"/>
      <w:numFmt w:val="decimal"/>
      <w:isLgl/>
      <w:lvlText w:val="%2."/>
      <w:lvlJc w:val="left"/>
      <w:pPr>
        <w:ind w:left="1713"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6">
    <w:nsid w:val="452847A6"/>
    <w:multiLevelType w:val="hybridMultilevel"/>
    <w:tmpl w:val="1C4CEEE4"/>
    <w:lvl w:ilvl="0" w:tplc="A12E1056">
      <w:start w:val="1"/>
      <w:numFmt w:val="decimal"/>
      <w:lvlText w:val="%1."/>
      <w:lvlJc w:val="left"/>
      <w:pPr>
        <w:ind w:left="975" w:hanging="4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46E624F0"/>
    <w:multiLevelType w:val="multilevel"/>
    <w:tmpl w:val="0B7027C8"/>
    <w:lvl w:ilvl="0">
      <w:start w:val="1"/>
      <w:numFmt w:val="decimal"/>
      <w:lvlText w:val="%1."/>
      <w:lvlJc w:val="left"/>
      <w:pPr>
        <w:ind w:left="1099" w:hanging="390"/>
      </w:pPr>
      <w:rPr>
        <w:rFonts w:hint="default"/>
      </w:rPr>
    </w:lvl>
    <w:lvl w:ilvl="1">
      <w:start w:val="3"/>
      <w:numFmt w:val="decimal"/>
      <w:isLgl/>
      <w:lvlText w:val="%1.%2."/>
      <w:lvlJc w:val="left"/>
      <w:pPr>
        <w:ind w:left="2149" w:hanging="72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949" w:hanging="108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749" w:hanging="144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549" w:hanging="1800"/>
      </w:pPr>
      <w:rPr>
        <w:rFonts w:hint="default"/>
      </w:rPr>
    </w:lvl>
    <w:lvl w:ilvl="8">
      <w:start w:val="1"/>
      <w:numFmt w:val="decimal"/>
      <w:isLgl/>
      <w:lvlText w:val="%1.%2.%3.%4.%5.%6.%7.%8.%9."/>
      <w:lvlJc w:val="left"/>
      <w:pPr>
        <w:ind w:left="8269" w:hanging="1800"/>
      </w:pPr>
      <w:rPr>
        <w:rFonts w:hint="default"/>
      </w:rPr>
    </w:lvl>
  </w:abstractNum>
  <w:abstractNum w:abstractNumId="28">
    <w:nsid w:val="49CC4E28"/>
    <w:multiLevelType w:val="hybridMultilevel"/>
    <w:tmpl w:val="EC505868"/>
    <w:lvl w:ilvl="0" w:tplc="16E6C570">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4C286596"/>
    <w:multiLevelType w:val="hybridMultilevel"/>
    <w:tmpl w:val="0038E5BE"/>
    <w:lvl w:ilvl="0" w:tplc="D8B64CCE">
      <w:start w:val="17"/>
      <w:numFmt w:val="decimal"/>
      <w:lvlText w:val="%1."/>
      <w:lvlJc w:val="left"/>
      <w:pPr>
        <w:ind w:left="885" w:hanging="360"/>
      </w:pPr>
      <w:rPr>
        <w:rFonts w:hint="default"/>
      </w:rPr>
    </w:lvl>
    <w:lvl w:ilvl="1" w:tplc="3976F6D0">
      <w:start w:val="1"/>
      <w:numFmt w:val="decimal"/>
      <w:lvlText w:val="%2."/>
      <w:lvlJc w:val="left"/>
      <w:pPr>
        <w:ind w:left="1605" w:hanging="360"/>
      </w:pPr>
      <w:rPr>
        <w:rFonts w:ascii="Times New Roman" w:eastAsiaTheme="minorHAnsi" w:hAnsi="Times New Roman" w:cstheme="minorBidi"/>
      </w:r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0">
    <w:nsid w:val="4D323D1A"/>
    <w:multiLevelType w:val="multilevel"/>
    <w:tmpl w:val="8EF4A4C4"/>
    <w:lvl w:ilvl="0">
      <w:start w:val="12"/>
      <w:numFmt w:val="decimal"/>
      <w:lvlText w:val="%1."/>
      <w:lvlJc w:val="left"/>
      <w:pPr>
        <w:ind w:left="1069" w:hanging="360"/>
      </w:pPr>
      <w:rPr>
        <w:rFonts w:hint="default"/>
      </w:rPr>
    </w:lvl>
    <w:lvl w:ilvl="1">
      <w:start w:val="1"/>
      <w:numFmt w:val="decimal"/>
      <w:isLgl/>
      <w:lvlText w:val="%2."/>
      <w:lvlJc w:val="left"/>
      <w:pPr>
        <w:ind w:left="1713" w:hanging="720"/>
      </w:pPr>
      <w:rPr>
        <w:rFonts w:ascii="Times New Roman" w:eastAsia="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1">
    <w:nsid w:val="508369BD"/>
    <w:multiLevelType w:val="hybridMultilevel"/>
    <w:tmpl w:val="8BD635F2"/>
    <w:lvl w:ilvl="0" w:tplc="ABC6812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F8403A32">
      <w:start w:val="1"/>
      <w:numFmt w:val="decimal"/>
      <w:lvlText w:val="%3)"/>
      <w:lvlJc w:val="right"/>
      <w:pPr>
        <w:ind w:left="2508" w:hanging="180"/>
      </w:pPr>
      <w:rPr>
        <w:rFonts w:ascii="Times New Roman" w:eastAsiaTheme="minorHAnsi" w:hAnsi="Times New Roman" w:cstheme="minorBidi"/>
      </w:r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37446F4"/>
    <w:multiLevelType w:val="hybridMultilevel"/>
    <w:tmpl w:val="A832239C"/>
    <w:lvl w:ilvl="0" w:tplc="34B67284">
      <w:start w:val="10"/>
      <w:numFmt w:val="decimal"/>
      <w:lvlText w:val="%1"/>
      <w:lvlJc w:val="left"/>
      <w:pPr>
        <w:ind w:left="900" w:hanging="360"/>
      </w:pPr>
      <w:rPr>
        <w:rFonts w:hint="default"/>
      </w:rPr>
    </w:lvl>
    <w:lvl w:ilvl="1" w:tplc="673254F4">
      <w:start w:val="1"/>
      <w:numFmt w:val="decimal"/>
      <w:lvlText w:val="%2."/>
      <w:lvlJc w:val="left"/>
      <w:pPr>
        <w:ind w:left="1620" w:hanging="360"/>
      </w:pPr>
      <w:rPr>
        <w:rFonts w:hint="default"/>
      </w:rPr>
    </w:lvl>
    <w:lvl w:ilvl="2" w:tplc="8E167CE0">
      <w:start w:val="1"/>
      <w:numFmt w:val="decimal"/>
      <w:lvlText w:val="%3)"/>
      <w:lvlJc w:val="right"/>
      <w:pPr>
        <w:ind w:left="2340" w:hanging="180"/>
      </w:pPr>
      <w:rPr>
        <w:rFonts w:ascii="Times New Roman" w:eastAsia="Times New Roman" w:hAnsi="Times New Roman" w:cs="Times New Roman"/>
      </w:r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53DC6F0F"/>
    <w:multiLevelType w:val="multilevel"/>
    <w:tmpl w:val="D2C0C12A"/>
    <w:lvl w:ilvl="0">
      <w:start w:val="7"/>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4">
    <w:nsid w:val="548D5C04"/>
    <w:multiLevelType w:val="hybridMultilevel"/>
    <w:tmpl w:val="0B82CA4E"/>
    <w:lvl w:ilvl="0" w:tplc="7C24E10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57B871FB"/>
    <w:multiLevelType w:val="hybridMultilevel"/>
    <w:tmpl w:val="4EAEF984"/>
    <w:lvl w:ilvl="0" w:tplc="DDEADBF8">
      <w:start w:val="1"/>
      <w:numFmt w:val="decimal"/>
      <w:lvlText w:val="%1."/>
      <w:lvlJc w:val="left"/>
      <w:pPr>
        <w:ind w:left="1050" w:hanging="5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59B52E0E"/>
    <w:multiLevelType w:val="hybridMultilevel"/>
    <w:tmpl w:val="A350B7E2"/>
    <w:lvl w:ilvl="0" w:tplc="7416E63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A6062B9"/>
    <w:multiLevelType w:val="hybridMultilevel"/>
    <w:tmpl w:val="BA6AF7C8"/>
    <w:lvl w:ilvl="0" w:tplc="3EE070DA">
      <w:start w:val="1"/>
      <w:numFmt w:val="decimal"/>
      <w:lvlText w:val="%1."/>
      <w:lvlJc w:val="left"/>
      <w:pPr>
        <w:ind w:left="1620" w:hanging="360"/>
      </w:pPr>
      <w:rPr>
        <w:rFonts w:hint="default"/>
      </w:rPr>
    </w:lvl>
    <w:lvl w:ilvl="1" w:tplc="04190019">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38">
    <w:nsid w:val="5B632175"/>
    <w:multiLevelType w:val="multilevel"/>
    <w:tmpl w:val="ABE29412"/>
    <w:lvl w:ilvl="0">
      <w:start w:val="1"/>
      <w:numFmt w:val="decimal"/>
      <w:lvlText w:val="%1."/>
      <w:lvlJc w:val="left"/>
      <w:pPr>
        <w:ind w:left="1189" w:hanging="480"/>
      </w:pPr>
      <w:rPr>
        <w:rFonts w:hint="default"/>
      </w:rPr>
    </w:lvl>
    <w:lvl w:ilvl="1">
      <w:start w:val="1"/>
      <w:numFmt w:val="decimal"/>
      <w:lvlText w:val="%2."/>
      <w:lvlJc w:val="left"/>
      <w:pPr>
        <w:ind w:left="1789" w:hanging="360"/>
      </w:pPr>
      <w:rPr>
        <w:rFonts w:hint="default"/>
      </w:r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9">
    <w:nsid w:val="5CF31026"/>
    <w:multiLevelType w:val="hybridMultilevel"/>
    <w:tmpl w:val="9732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7B5871"/>
    <w:multiLevelType w:val="hybridMultilevel"/>
    <w:tmpl w:val="79F8B44E"/>
    <w:lvl w:ilvl="0" w:tplc="511C29BC">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nsid w:val="620E6C0A"/>
    <w:multiLevelType w:val="multilevel"/>
    <w:tmpl w:val="938E1D04"/>
    <w:lvl w:ilvl="0">
      <w:start w:val="1"/>
      <w:numFmt w:val="decimal"/>
      <w:lvlText w:val="%1."/>
      <w:lvlJc w:val="left"/>
      <w:pPr>
        <w:ind w:left="90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680" w:hanging="144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660" w:hanging="1800"/>
      </w:pPr>
      <w:rPr>
        <w:rFonts w:hint="default"/>
      </w:rPr>
    </w:lvl>
  </w:abstractNum>
  <w:abstractNum w:abstractNumId="42">
    <w:nsid w:val="6B2B1152"/>
    <w:multiLevelType w:val="multilevel"/>
    <w:tmpl w:val="557E4D3C"/>
    <w:lvl w:ilvl="0">
      <w:start w:val="9"/>
      <w:numFmt w:val="decimal"/>
      <w:lvlText w:val="%1."/>
      <w:lvlJc w:val="left"/>
      <w:pPr>
        <w:ind w:left="390" w:hanging="39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232" w:hanging="1800"/>
      </w:pPr>
      <w:rPr>
        <w:rFonts w:hint="default"/>
      </w:rPr>
    </w:lvl>
  </w:abstractNum>
  <w:abstractNum w:abstractNumId="43">
    <w:nsid w:val="6DB518BB"/>
    <w:multiLevelType w:val="hybridMultilevel"/>
    <w:tmpl w:val="3D60E788"/>
    <w:lvl w:ilvl="0" w:tplc="7ABAD296">
      <w:start w:val="1"/>
      <w:numFmt w:val="decimal"/>
      <w:lvlText w:val="%1."/>
      <w:lvlJc w:val="left"/>
      <w:pPr>
        <w:ind w:left="928"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4">
    <w:nsid w:val="6E9F0D21"/>
    <w:multiLevelType w:val="hybridMultilevel"/>
    <w:tmpl w:val="707CCC90"/>
    <w:lvl w:ilvl="0" w:tplc="32F41A76">
      <w:start w:val="1"/>
      <w:numFmt w:val="decimal"/>
      <w:lvlText w:val="%1."/>
      <w:lvlJc w:val="left"/>
      <w:pPr>
        <w:ind w:left="720" w:hanging="360"/>
      </w:pPr>
      <w:rPr>
        <w:rFonts w:ascii="Times New Roman" w:eastAsia="Times New Roman" w:hAnsi="Times New Roman" w:cs="Calibr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F931BEF"/>
    <w:multiLevelType w:val="hybridMultilevel"/>
    <w:tmpl w:val="FD44B316"/>
    <w:lvl w:ilvl="0" w:tplc="74AC83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nsid w:val="70425BC4"/>
    <w:multiLevelType w:val="hybridMultilevel"/>
    <w:tmpl w:val="2B943600"/>
    <w:lvl w:ilvl="0" w:tplc="E9CE06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1D65D39"/>
    <w:multiLevelType w:val="hybridMultilevel"/>
    <w:tmpl w:val="9EDABC54"/>
    <w:lvl w:ilvl="0" w:tplc="C2B06A90">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8">
    <w:nsid w:val="759D60D6"/>
    <w:multiLevelType w:val="hybridMultilevel"/>
    <w:tmpl w:val="804C896C"/>
    <w:lvl w:ilvl="0" w:tplc="5FAEEAEC">
      <w:start w:val="1"/>
      <w:numFmt w:val="decimal"/>
      <w:lvlText w:val="%1."/>
      <w:lvlJc w:val="left"/>
      <w:pPr>
        <w:ind w:left="1065" w:hanging="360"/>
      </w:pPr>
      <w:rPr>
        <w:rFonts w:hint="default"/>
      </w:rPr>
    </w:lvl>
    <w:lvl w:ilvl="1" w:tplc="93A828FE">
      <w:start w:val="1"/>
      <w:numFmt w:val="decimal"/>
      <w:lvlText w:val="%2."/>
      <w:lvlJc w:val="left"/>
      <w:pPr>
        <w:ind w:left="1785" w:hanging="360"/>
      </w:pPr>
      <w:rPr>
        <w:rFonts w:ascii="Times New Roman" w:eastAsia="Times New Roman" w:hAnsi="Times New Roman" w:cs="Times New Roman"/>
      </w:r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9">
    <w:nsid w:val="77C061E1"/>
    <w:multiLevelType w:val="multilevel"/>
    <w:tmpl w:val="4B12661E"/>
    <w:lvl w:ilvl="0">
      <w:start w:val="1"/>
      <w:numFmt w:val="decimal"/>
      <w:lvlText w:val="%1."/>
      <w:lvlJc w:val="left"/>
      <w:pPr>
        <w:ind w:left="107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39"/>
  </w:num>
  <w:num w:numId="2">
    <w:abstractNumId w:val="23"/>
  </w:num>
  <w:num w:numId="3">
    <w:abstractNumId w:val="21"/>
  </w:num>
  <w:num w:numId="4">
    <w:abstractNumId w:val="41"/>
  </w:num>
  <w:num w:numId="5">
    <w:abstractNumId w:val="6"/>
  </w:num>
  <w:num w:numId="6">
    <w:abstractNumId w:val="9"/>
  </w:num>
  <w:num w:numId="7">
    <w:abstractNumId w:val="2"/>
  </w:num>
  <w:num w:numId="8">
    <w:abstractNumId w:val="49"/>
  </w:num>
  <w:num w:numId="9">
    <w:abstractNumId w:val="0"/>
  </w:num>
  <w:num w:numId="10">
    <w:abstractNumId w:val="25"/>
  </w:num>
  <w:num w:numId="11">
    <w:abstractNumId w:val="13"/>
  </w:num>
  <w:num w:numId="12">
    <w:abstractNumId w:val="27"/>
  </w:num>
  <w:num w:numId="13">
    <w:abstractNumId w:val="1"/>
  </w:num>
  <w:num w:numId="14">
    <w:abstractNumId w:val="18"/>
  </w:num>
  <w:num w:numId="15">
    <w:abstractNumId w:val="8"/>
  </w:num>
  <w:num w:numId="16">
    <w:abstractNumId w:val="17"/>
  </w:num>
  <w:num w:numId="17">
    <w:abstractNumId w:val="26"/>
  </w:num>
  <w:num w:numId="18">
    <w:abstractNumId w:val="35"/>
  </w:num>
  <w:num w:numId="19">
    <w:abstractNumId w:val="11"/>
  </w:num>
  <w:num w:numId="20">
    <w:abstractNumId w:val="5"/>
  </w:num>
  <w:num w:numId="21">
    <w:abstractNumId w:val="40"/>
  </w:num>
  <w:num w:numId="22">
    <w:abstractNumId w:val="16"/>
  </w:num>
  <w:num w:numId="23">
    <w:abstractNumId w:val="22"/>
  </w:num>
  <w:num w:numId="24">
    <w:abstractNumId w:val="3"/>
  </w:num>
  <w:num w:numId="25">
    <w:abstractNumId w:val="33"/>
  </w:num>
  <w:num w:numId="26">
    <w:abstractNumId w:val="43"/>
  </w:num>
  <w:num w:numId="27">
    <w:abstractNumId w:val="47"/>
  </w:num>
  <w:num w:numId="28">
    <w:abstractNumId w:val="28"/>
  </w:num>
  <w:num w:numId="29">
    <w:abstractNumId w:val="7"/>
  </w:num>
  <w:num w:numId="30">
    <w:abstractNumId w:val="4"/>
  </w:num>
  <w:num w:numId="31">
    <w:abstractNumId w:val="45"/>
  </w:num>
  <w:num w:numId="32">
    <w:abstractNumId w:val="31"/>
  </w:num>
  <w:num w:numId="33">
    <w:abstractNumId w:val="38"/>
  </w:num>
  <w:num w:numId="34">
    <w:abstractNumId w:val="19"/>
  </w:num>
  <w:num w:numId="35">
    <w:abstractNumId w:val="34"/>
  </w:num>
  <w:num w:numId="36">
    <w:abstractNumId w:val="44"/>
  </w:num>
  <w:num w:numId="37">
    <w:abstractNumId w:val="46"/>
  </w:num>
  <w:num w:numId="38">
    <w:abstractNumId w:val="32"/>
  </w:num>
  <w:num w:numId="39">
    <w:abstractNumId w:val="12"/>
  </w:num>
  <w:num w:numId="40">
    <w:abstractNumId w:val="36"/>
  </w:num>
  <w:num w:numId="41">
    <w:abstractNumId w:val="14"/>
  </w:num>
  <w:num w:numId="42">
    <w:abstractNumId w:val="42"/>
  </w:num>
  <w:num w:numId="43">
    <w:abstractNumId w:val="37"/>
  </w:num>
  <w:num w:numId="44">
    <w:abstractNumId w:val="48"/>
  </w:num>
  <w:num w:numId="45">
    <w:abstractNumId w:val="10"/>
  </w:num>
  <w:num w:numId="46">
    <w:abstractNumId w:val="30"/>
  </w:num>
  <w:num w:numId="47">
    <w:abstractNumId w:val="24"/>
  </w:num>
  <w:num w:numId="48">
    <w:abstractNumId w:val="15"/>
  </w:num>
  <w:num w:numId="49">
    <w:abstractNumId w:val="20"/>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FF9"/>
    <w:rsid w:val="00016D9E"/>
    <w:rsid w:val="00050B95"/>
    <w:rsid w:val="000A74E3"/>
    <w:rsid w:val="000A7A20"/>
    <w:rsid w:val="000D7E41"/>
    <w:rsid w:val="000F43BD"/>
    <w:rsid w:val="00105214"/>
    <w:rsid w:val="00107F3F"/>
    <w:rsid w:val="00124CEE"/>
    <w:rsid w:val="001351EC"/>
    <w:rsid w:val="001438F0"/>
    <w:rsid w:val="00144E71"/>
    <w:rsid w:val="00167E9E"/>
    <w:rsid w:val="001A6813"/>
    <w:rsid w:val="002F000E"/>
    <w:rsid w:val="003206FE"/>
    <w:rsid w:val="003258CA"/>
    <w:rsid w:val="00337D25"/>
    <w:rsid w:val="00397516"/>
    <w:rsid w:val="003E3D12"/>
    <w:rsid w:val="004A7A52"/>
    <w:rsid w:val="004D23B2"/>
    <w:rsid w:val="005C3593"/>
    <w:rsid w:val="00692522"/>
    <w:rsid w:val="00731FBA"/>
    <w:rsid w:val="007354A5"/>
    <w:rsid w:val="00752CBD"/>
    <w:rsid w:val="007E00A9"/>
    <w:rsid w:val="008A289B"/>
    <w:rsid w:val="008E3109"/>
    <w:rsid w:val="0090377A"/>
    <w:rsid w:val="00914250"/>
    <w:rsid w:val="00926635"/>
    <w:rsid w:val="0094793F"/>
    <w:rsid w:val="00976E88"/>
    <w:rsid w:val="00984E69"/>
    <w:rsid w:val="009862B0"/>
    <w:rsid w:val="009A7AB3"/>
    <w:rsid w:val="00A427C3"/>
    <w:rsid w:val="00AB2FF9"/>
    <w:rsid w:val="00AD3EBA"/>
    <w:rsid w:val="00AE18E6"/>
    <w:rsid w:val="00B30665"/>
    <w:rsid w:val="00B444D6"/>
    <w:rsid w:val="00C30DD7"/>
    <w:rsid w:val="00C40A74"/>
    <w:rsid w:val="00C6048B"/>
    <w:rsid w:val="00C97119"/>
    <w:rsid w:val="00CC02AB"/>
    <w:rsid w:val="00CF0514"/>
    <w:rsid w:val="00CF54ED"/>
    <w:rsid w:val="00D06B84"/>
    <w:rsid w:val="00D82290"/>
    <w:rsid w:val="00D8368C"/>
    <w:rsid w:val="00D85CE0"/>
    <w:rsid w:val="00D942E0"/>
    <w:rsid w:val="00E529EA"/>
    <w:rsid w:val="00E63C04"/>
    <w:rsid w:val="00EA1A77"/>
    <w:rsid w:val="00ED1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D1C238-F180-4BBF-A640-17175E46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D9E"/>
    <w:pPr>
      <w:spacing w:after="0" w:line="240" w:lineRule="auto"/>
      <w:jc w:val="both"/>
    </w:pPr>
    <w:rPr>
      <w:rFonts w:ascii="Times New Roman" w:hAnsi="Times New Roman"/>
      <w:sz w:val="26"/>
    </w:rPr>
  </w:style>
  <w:style w:type="paragraph" w:styleId="1">
    <w:name w:val="heading 1"/>
    <w:basedOn w:val="a"/>
    <w:next w:val="a"/>
    <w:link w:val="10"/>
    <w:qFormat/>
    <w:rsid w:val="000A74E3"/>
    <w:pPr>
      <w:keepNext/>
      <w:ind w:left="2517"/>
      <w:jc w:val="center"/>
      <w:outlineLvl w:val="0"/>
    </w:pPr>
    <w:rPr>
      <w:rFonts w:eastAsia="Times New Roman" w:cs="Times New Roman"/>
      <w:i/>
      <w:sz w:val="20"/>
      <w:szCs w:val="20"/>
      <w:lang w:eastAsia="ru-RU"/>
    </w:rPr>
  </w:style>
  <w:style w:type="paragraph" w:styleId="2">
    <w:name w:val="heading 2"/>
    <w:basedOn w:val="a"/>
    <w:next w:val="a"/>
    <w:link w:val="20"/>
    <w:qFormat/>
    <w:rsid w:val="000A74E3"/>
    <w:pPr>
      <w:keepNext/>
      <w:ind w:left="-108"/>
      <w:jc w:val="center"/>
      <w:outlineLvl w:val="1"/>
    </w:pPr>
    <w:rPr>
      <w:rFonts w:eastAsia="Times New Roman" w:cs="Times New Roman"/>
      <w:b/>
      <w:color w:val="0000FF"/>
      <w:spacing w:val="60"/>
      <w:kern w:val="16"/>
      <w:sz w:val="18"/>
      <w:szCs w:val="20"/>
      <w:lang w:eastAsia="ru-RU"/>
    </w:rPr>
  </w:style>
  <w:style w:type="paragraph" w:styleId="3">
    <w:name w:val="heading 3"/>
    <w:basedOn w:val="a"/>
    <w:next w:val="a"/>
    <w:link w:val="30"/>
    <w:qFormat/>
    <w:rsid w:val="000A74E3"/>
    <w:pPr>
      <w:keepNext/>
      <w:jc w:val="right"/>
      <w:outlineLvl w:val="2"/>
    </w:pPr>
    <w:rPr>
      <w:rFonts w:eastAsia="Times New Roman" w:cs="Times New Roman"/>
      <w:sz w:val="24"/>
      <w:szCs w:val="20"/>
      <w:lang w:eastAsia="ru-RU"/>
    </w:rPr>
  </w:style>
  <w:style w:type="paragraph" w:styleId="4">
    <w:name w:val="heading 4"/>
    <w:basedOn w:val="a"/>
    <w:next w:val="a"/>
    <w:link w:val="40"/>
    <w:qFormat/>
    <w:rsid w:val="000A74E3"/>
    <w:pPr>
      <w:keepNext/>
      <w:jc w:val="center"/>
      <w:outlineLvl w:val="3"/>
    </w:pPr>
    <w:rPr>
      <w:rFonts w:eastAsia="Times New Roman" w:cs="Times New Roman"/>
      <w:sz w:val="24"/>
      <w:szCs w:val="20"/>
      <w:lang w:eastAsia="ru-RU"/>
    </w:rPr>
  </w:style>
  <w:style w:type="paragraph" w:styleId="5">
    <w:name w:val="heading 5"/>
    <w:basedOn w:val="a"/>
    <w:next w:val="a"/>
    <w:link w:val="50"/>
    <w:qFormat/>
    <w:rsid w:val="000A74E3"/>
    <w:pPr>
      <w:keepNext/>
      <w:spacing w:line="360" w:lineRule="auto"/>
      <w:jc w:val="center"/>
      <w:outlineLvl w:val="4"/>
    </w:pPr>
    <w:rPr>
      <w:rFonts w:eastAsia="Times New Roman" w:cs="Times New Roman"/>
      <w:sz w:val="28"/>
      <w:szCs w:val="20"/>
      <w:lang w:eastAsia="ru-RU"/>
    </w:rPr>
  </w:style>
  <w:style w:type="paragraph" w:styleId="6">
    <w:name w:val="heading 6"/>
    <w:basedOn w:val="a"/>
    <w:next w:val="a"/>
    <w:link w:val="60"/>
    <w:uiPriority w:val="9"/>
    <w:semiHidden/>
    <w:unhideWhenUsed/>
    <w:qFormat/>
    <w:rsid w:val="000A74E3"/>
    <w:pPr>
      <w:keepNext/>
      <w:keepLines/>
      <w:spacing w:before="40" w:line="259" w:lineRule="auto"/>
      <w:jc w:val="left"/>
      <w:outlineLvl w:val="5"/>
    </w:pPr>
    <w:rPr>
      <w:rFonts w:asciiTheme="majorHAnsi" w:eastAsiaTheme="majorEastAsia" w:hAnsiTheme="majorHAnsi" w:cstheme="majorBidi"/>
      <w:color w:val="1F4D78" w:themeColor="accent1" w:themeShade="7F"/>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5CE0"/>
    <w:rPr>
      <w:rFonts w:ascii="Segoe UI" w:hAnsi="Segoe UI" w:cs="Segoe UI"/>
      <w:sz w:val="18"/>
      <w:szCs w:val="18"/>
    </w:rPr>
  </w:style>
  <w:style w:type="character" w:customStyle="1" w:styleId="a4">
    <w:name w:val="Текст выноски Знак"/>
    <w:basedOn w:val="a0"/>
    <w:link w:val="a3"/>
    <w:uiPriority w:val="99"/>
    <w:semiHidden/>
    <w:rsid w:val="00D85CE0"/>
    <w:rPr>
      <w:rFonts w:ascii="Segoe UI" w:hAnsi="Segoe UI" w:cs="Segoe UI"/>
      <w:sz w:val="18"/>
      <w:szCs w:val="18"/>
    </w:rPr>
  </w:style>
  <w:style w:type="table" w:styleId="a5">
    <w:name w:val="Table Grid"/>
    <w:basedOn w:val="a1"/>
    <w:uiPriority w:val="39"/>
    <w:rsid w:val="003258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E3109"/>
    <w:pPr>
      <w:ind w:left="720"/>
      <w:contextualSpacing/>
    </w:pPr>
  </w:style>
  <w:style w:type="paragraph" w:styleId="a7">
    <w:name w:val="Normal (Web)"/>
    <w:basedOn w:val="a"/>
    <w:uiPriority w:val="99"/>
    <w:unhideWhenUsed/>
    <w:rsid w:val="009862B0"/>
    <w:pPr>
      <w:spacing w:before="100" w:beforeAutospacing="1" w:after="100" w:afterAutospacing="1"/>
      <w:jc w:val="left"/>
    </w:pPr>
    <w:rPr>
      <w:rFonts w:eastAsia="Times New Roman" w:cs="Times New Roman"/>
      <w:sz w:val="24"/>
      <w:szCs w:val="24"/>
      <w:lang w:eastAsia="ru-RU"/>
    </w:rPr>
  </w:style>
  <w:style w:type="character" w:styleId="a8">
    <w:name w:val="Emphasis"/>
    <w:basedOn w:val="a0"/>
    <w:uiPriority w:val="20"/>
    <w:qFormat/>
    <w:rsid w:val="009862B0"/>
    <w:rPr>
      <w:i/>
      <w:iCs/>
    </w:rPr>
  </w:style>
  <w:style w:type="character" w:customStyle="1" w:styleId="10">
    <w:name w:val="Заголовок 1 Знак"/>
    <w:basedOn w:val="a0"/>
    <w:link w:val="1"/>
    <w:rsid w:val="000A74E3"/>
    <w:rPr>
      <w:rFonts w:ascii="Times New Roman" w:eastAsia="Times New Roman" w:hAnsi="Times New Roman" w:cs="Times New Roman"/>
      <w:i/>
      <w:sz w:val="20"/>
      <w:szCs w:val="20"/>
      <w:lang w:eastAsia="ru-RU"/>
    </w:rPr>
  </w:style>
  <w:style w:type="character" w:customStyle="1" w:styleId="20">
    <w:name w:val="Заголовок 2 Знак"/>
    <w:basedOn w:val="a0"/>
    <w:link w:val="2"/>
    <w:rsid w:val="000A74E3"/>
    <w:rPr>
      <w:rFonts w:ascii="Times New Roman" w:eastAsia="Times New Roman" w:hAnsi="Times New Roman" w:cs="Times New Roman"/>
      <w:b/>
      <w:color w:val="0000FF"/>
      <w:spacing w:val="60"/>
      <w:kern w:val="16"/>
      <w:sz w:val="18"/>
      <w:szCs w:val="20"/>
      <w:lang w:eastAsia="ru-RU"/>
    </w:rPr>
  </w:style>
  <w:style w:type="character" w:customStyle="1" w:styleId="30">
    <w:name w:val="Заголовок 3 Знак"/>
    <w:basedOn w:val="a0"/>
    <w:link w:val="3"/>
    <w:rsid w:val="000A74E3"/>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0A74E3"/>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0A74E3"/>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
    <w:semiHidden/>
    <w:rsid w:val="000A74E3"/>
    <w:rPr>
      <w:rFonts w:asciiTheme="majorHAnsi" w:eastAsiaTheme="majorEastAsia" w:hAnsiTheme="majorHAnsi" w:cstheme="majorBidi"/>
      <w:color w:val="1F4D78" w:themeColor="accent1" w:themeShade="7F"/>
    </w:rPr>
  </w:style>
  <w:style w:type="numbering" w:customStyle="1" w:styleId="11">
    <w:name w:val="Нет списка1"/>
    <w:next w:val="a2"/>
    <w:uiPriority w:val="99"/>
    <w:semiHidden/>
    <w:unhideWhenUsed/>
    <w:rsid w:val="000A74E3"/>
  </w:style>
  <w:style w:type="paragraph" w:customStyle="1" w:styleId="ConsPlusNormal">
    <w:name w:val="ConsPlusNormal"/>
    <w:rsid w:val="000A74E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A74E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Title"/>
    <w:basedOn w:val="a"/>
    <w:link w:val="aa"/>
    <w:qFormat/>
    <w:rsid w:val="000A74E3"/>
    <w:pPr>
      <w:ind w:left="426" w:right="6138"/>
      <w:jc w:val="center"/>
    </w:pPr>
    <w:rPr>
      <w:rFonts w:eastAsia="Times New Roman" w:cs="Times New Roman"/>
      <w:b/>
      <w:color w:val="0000FF"/>
      <w:sz w:val="24"/>
      <w:szCs w:val="20"/>
      <w:lang w:eastAsia="ru-RU"/>
    </w:rPr>
  </w:style>
  <w:style w:type="character" w:customStyle="1" w:styleId="aa">
    <w:name w:val="Название Знак"/>
    <w:basedOn w:val="a0"/>
    <w:link w:val="a9"/>
    <w:rsid w:val="000A74E3"/>
    <w:rPr>
      <w:rFonts w:ascii="Times New Roman" w:eastAsia="Times New Roman" w:hAnsi="Times New Roman" w:cs="Times New Roman"/>
      <w:b/>
      <w:color w:val="0000FF"/>
      <w:sz w:val="24"/>
      <w:szCs w:val="20"/>
      <w:lang w:eastAsia="ru-RU"/>
    </w:rPr>
  </w:style>
  <w:style w:type="paragraph" w:styleId="ab">
    <w:name w:val="Body Text"/>
    <w:basedOn w:val="a"/>
    <w:link w:val="ac"/>
    <w:rsid w:val="000A74E3"/>
    <w:pPr>
      <w:jc w:val="left"/>
    </w:pPr>
    <w:rPr>
      <w:rFonts w:eastAsia="Times New Roman" w:cs="Times New Roman"/>
      <w:sz w:val="24"/>
      <w:szCs w:val="20"/>
      <w:lang w:eastAsia="ru-RU"/>
    </w:rPr>
  </w:style>
  <w:style w:type="character" w:customStyle="1" w:styleId="ac">
    <w:name w:val="Основной текст Знак"/>
    <w:basedOn w:val="a0"/>
    <w:link w:val="ab"/>
    <w:rsid w:val="000A74E3"/>
    <w:rPr>
      <w:rFonts w:ascii="Times New Roman" w:eastAsia="Times New Roman" w:hAnsi="Times New Roman" w:cs="Times New Roman"/>
      <w:sz w:val="24"/>
      <w:szCs w:val="20"/>
      <w:lang w:eastAsia="ru-RU"/>
    </w:rPr>
  </w:style>
  <w:style w:type="paragraph" w:styleId="21">
    <w:name w:val="Body Text 2"/>
    <w:basedOn w:val="a"/>
    <w:link w:val="22"/>
    <w:rsid w:val="000A74E3"/>
    <w:pPr>
      <w:spacing w:after="120" w:line="480" w:lineRule="auto"/>
      <w:jc w:val="left"/>
    </w:pPr>
    <w:rPr>
      <w:rFonts w:eastAsia="Times New Roman" w:cs="Times New Roman"/>
      <w:sz w:val="20"/>
      <w:szCs w:val="20"/>
      <w:lang w:eastAsia="ru-RU"/>
    </w:rPr>
  </w:style>
  <w:style w:type="character" w:customStyle="1" w:styleId="22">
    <w:name w:val="Основной текст 2 Знак"/>
    <w:basedOn w:val="a0"/>
    <w:link w:val="21"/>
    <w:rsid w:val="000A74E3"/>
    <w:rPr>
      <w:rFonts w:ascii="Times New Roman" w:eastAsia="Times New Roman" w:hAnsi="Times New Roman" w:cs="Times New Roman"/>
      <w:sz w:val="20"/>
      <w:szCs w:val="20"/>
      <w:lang w:eastAsia="ru-RU"/>
    </w:rPr>
  </w:style>
  <w:style w:type="character" w:styleId="ad">
    <w:name w:val="Hyperlink"/>
    <w:rsid w:val="000A74E3"/>
    <w:rPr>
      <w:color w:val="0000FF"/>
      <w:u w:val="single"/>
    </w:rPr>
  </w:style>
  <w:style w:type="table" w:customStyle="1" w:styleId="12">
    <w:name w:val="Сетка таблицы1"/>
    <w:basedOn w:val="a1"/>
    <w:next w:val="a5"/>
    <w:rsid w:val="000A74E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 Spacing"/>
    <w:uiPriority w:val="1"/>
    <w:qFormat/>
    <w:rsid w:val="000A74E3"/>
    <w:pPr>
      <w:spacing w:after="0" w:line="240" w:lineRule="auto"/>
    </w:pPr>
    <w:rPr>
      <w:rFonts w:ascii="Calibri" w:eastAsia="Times New Roman" w:hAnsi="Calibri" w:cs="Times New Roman"/>
      <w:lang w:eastAsia="ru-RU"/>
    </w:rPr>
  </w:style>
  <w:style w:type="character" w:customStyle="1" w:styleId="apple-converted-space">
    <w:name w:val="apple-converted-space"/>
    <w:rsid w:val="000A74E3"/>
  </w:style>
  <w:style w:type="paragraph" w:customStyle="1" w:styleId="juscontext">
    <w:name w:val="juscontext"/>
    <w:basedOn w:val="a"/>
    <w:rsid w:val="000A74E3"/>
    <w:pPr>
      <w:spacing w:before="100" w:beforeAutospacing="1" w:after="100" w:afterAutospacing="1"/>
      <w:jc w:val="left"/>
    </w:pPr>
    <w:rPr>
      <w:rFonts w:eastAsia="Times New Roman" w:cs="Times New Roman"/>
      <w:sz w:val="24"/>
      <w:szCs w:val="24"/>
      <w:lang w:eastAsia="ru-RU"/>
    </w:rPr>
  </w:style>
  <w:style w:type="paragraph" w:customStyle="1" w:styleId="ConsPlusTitle">
    <w:name w:val="ConsPlusTitle"/>
    <w:rsid w:val="000A74E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header"/>
    <w:basedOn w:val="a"/>
    <w:link w:val="af0"/>
    <w:uiPriority w:val="99"/>
    <w:unhideWhenUsed/>
    <w:rsid w:val="000A74E3"/>
    <w:pPr>
      <w:tabs>
        <w:tab w:val="center" w:pos="4677"/>
        <w:tab w:val="right" w:pos="9355"/>
      </w:tabs>
      <w:jc w:val="left"/>
    </w:pPr>
    <w:rPr>
      <w:rFonts w:asciiTheme="minorHAnsi" w:hAnsiTheme="minorHAnsi"/>
      <w:sz w:val="22"/>
    </w:rPr>
  </w:style>
  <w:style w:type="character" w:customStyle="1" w:styleId="af0">
    <w:name w:val="Верхний колонтитул Знак"/>
    <w:basedOn w:val="a0"/>
    <w:link w:val="af"/>
    <w:uiPriority w:val="99"/>
    <w:rsid w:val="000A74E3"/>
  </w:style>
  <w:style w:type="paragraph" w:styleId="af1">
    <w:name w:val="footer"/>
    <w:basedOn w:val="a"/>
    <w:link w:val="af2"/>
    <w:uiPriority w:val="99"/>
    <w:unhideWhenUsed/>
    <w:rsid w:val="000A74E3"/>
    <w:pPr>
      <w:tabs>
        <w:tab w:val="center" w:pos="4677"/>
        <w:tab w:val="right" w:pos="9355"/>
      </w:tabs>
      <w:jc w:val="left"/>
    </w:pPr>
    <w:rPr>
      <w:rFonts w:asciiTheme="minorHAnsi" w:hAnsiTheme="minorHAnsi"/>
      <w:sz w:val="22"/>
    </w:rPr>
  </w:style>
  <w:style w:type="character" w:customStyle="1" w:styleId="af2">
    <w:name w:val="Нижний колонтитул Знак"/>
    <w:basedOn w:val="a0"/>
    <w:link w:val="af1"/>
    <w:uiPriority w:val="99"/>
    <w:rsid w:val="000A7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55684">
      <w:bodyDiv w:val="1"/>
      <w:marLeft w:val="0"/>
      <w:marRight w:val="0"/>
      <w:marTop w:val="0"/>
      <w:marBottom w:val="0"/>
      <w:divBdr>
        <w:top w:val="none" w:sz="0" w:space="0" w:color="auto"/>
        <w:left w:val="none" w:sz="0" w:space="0" w:color="auto"/>
        <w:bottom w:val="none" w:sz="0" w:space="0" w:color="auto"/>
        <w:right w:val="none" w:sz="0" w:space="0" w:color="auto"/>
      </w:divBdr>
      <w:divsChild>
        <w:div w:id="1004745623">
          <w:blockQuote w:val="1"/>
          <w:marLeft w:val="0"/>
          <w:marRight w:val="0"/>
          <w:marTop w:val="0"/>
          <w:marBottom w:val="3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9CC094F7A3D8D8754AAF13DE26ECE6F9854DDA065B1FB58CFB276480U5b3D" TargetMode="External"/><Relationship Id="rId13" Type="http://schemas.openxmlformats.org/officeDocument/2006/relationships/hyperlink" Target="consultantplus://offline/ref=7226DE08063F19F2D5058EDF129B4CC66D3DD11B08FE06E3648071E9D7KAF7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C9CC094F7A3D8D8754AAF13DE26ECE6F98440DB00581FB58CFB276480U5b3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0C9CC094F7A3D8D8754AAF13DE26ECE6F98C41D50C5D1FB58CFB276480U5b3D" TargetMode="External"/><Relationship Id="rId4" Type="http://schemas.openxmlformats.org/officeDocument/2006/relationships/settings" Target="settings.xml"/><Relationship Id="rId9" Type="http://schemas.openxmlformats.org/officeDocument/2006/relationships/hyperlink" Target="consultantplus://offline/ref=0C9CC094F7A3D8D8754AB11EC84AB3E9F8861ADE055317E5D0AB2133DF03229AB4U8b5D" TargetMode="External"/><Relationship Id="rId14" Type="http://schemas.openxmlformats.org/officeDocument/2006/relationships/hyperlink" Target="consultantplus://offline/ref=0C9CC094F7A3D8D8754AB11EC84AB3E9F8861ADE055317E5D0AB2133DF03229AB4U8b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4E2AB-C28D-4F11-A314-20A7E7361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74</Pages>
  <Words>30449</Words>
  <Characters>173562</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Данько Марина Викторовна</dc:creator>
  <cp:keywords/>
  <dc:description/>
  <cp:lastModifiedBy>Данько Марина Викторовна</cp:lastModifiedBy>
  <cp:revision>49</cp:revision>
  <cp:lastPrinted>2019-02-21T10:18:00Z</cp:lastPrinted>
  <dcterms:created xsi:type="dcterms:W3CDTF">2017-04-20T03:54:00Z</dcterms:created>
  <dcterms:modified xsi:type="dcterms:W3CDTF">2019-02-21T10:19:00Z</dcterms:modified>
</cp:coreProperties>
</file>